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E7" w:rsidRPr="000C591A" w:rsidRDefault="00133DFA" w:rsidP="00123139">
      <w:pPr>
        <w:spacing w:beforeLines="1" w:before="2" w:afterLines="1" w:after="2"/>
        <w:jc w:val="center"/>
        <w:outlineLvl w:val="1"/>
        <w:rPr>
          <w:rFonts w:ascii="Times New Roman" w:hAnsi="Times New Roman"/>
          <w:b/>
          <w:sz w:val="32"/>
          <w:szCs w:val="32"/>
        </w:rPr>
      </w:pPr>
      <w:r>
        <w:rPr>
          <w:rFonts w:ascii="Calibri" w:hAnsi="Calibri" w:cs="Arial"/>
          <w:b/>
          <w:noProof/>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-190500</wp:posOffset>
                </wp:positionV>
                <wp:extent cx="1668780" cy="1958340"/>
                <wp:effectExtent l="7620" t="1333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958340"/>
                        </a:xfrm>
                        <a:prstGeom prst="rect">
                          <a:avLst/>
                        </a:prstGeom>
                        <a:solidFill>
                          <a:srgbClr val="FFFFFF"/>
                        </a:solidFill>
                        <a:ln w="9525">
                          <a:solidFill>
                            <a:schemeClr val="bg1">
                              <a:lumMod val="100000"/>
                              <a:lumOff val="0"/>
                            </a:schemeClr>
                          </a:solidFill>
                          <a:miter lim="800000"/>
                          <a:headEnd/>
                          <a:tailEnd/>
                        </a:ln>
                      </wps:spPr>
                      <wps:txbx>
                        <w:txbxContent>
                          <w:p w:rsidR="00B146EF" w:rsidRDefault="00B146EF">
                            <w:r w:rsidRPr="00B146EF">
                              <w:rPr>
                                <w:noProof/>
                              </w:rPr>
                              <w:drawing>
                                <wp:inline distT="0" distB="0" distL="0" distR="0">
                                  <wp:extent cx="1404415" cy="1767840"/>
                                  <wp:effectExtent l="19050" t="0" r="52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04449" cy="17678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15pt;width:131.4pt;height:15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" strokecolor="white [3212]">
                <v:textbox>
                  <w:txbxContent>
                    <w:p w:rsidR="00B146EF" w:rsidRDefault="00B146EF">
                      <w:r w:rsidRPr="00B146EF">
                        <w:rPr>
                          <w:noProof/>
                        </w:rPr>
                        <w:drawing>
                          <wp:inline distT="0" distB="0" distL="0" distR="0">
                            <wp:extent cx="1404415" cy="1767840"/>
                            <wp:effectExtent l="19050" t="0" r="528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04449" cy="1767883"/>
                                    </a:xfrm>
                                    <a:prstGeom prst="rect">
                                      <a:avLst/>
                                    </a:prstGeom>
                                    <a:noFill/>
                                    <a:ln>
                                      <a:noFill/>
                                    </a:ln>
                                  </pic:spPr>
                                </pic:pic>
                              </a:graphicData>
                            </a:graphic>
                          </wp:inline>
                        </w:drawing>
                      </w:r>
                    </w:p>
                  </w:txbxContent>
                </v:textbox>
              </v:shape>
            </w:pict>
          </mc:Fallback>
        </mc:AlternateContent>
      </w:r>
      <w:r w:rsidR="00B146EF">
        <w:rPr>
          <w:rFonts w:ascii="Calibri" w:hAnsi="Calibri" w:cs="Arial"/>
          <w:b/>
          <w:sz w:val="28"/>
          <w:szCs w:val="28"/>
        </w:rPr>
        <w:tab/>
      </w:r>
      <w:r w:rsidR="00EB30E7" w:rsidRPr="000C591A">
        <w:rPr>
          <w:rFonts w:ascii="Times New Roman" w:hAnsi="Times New Roman"/>
          <w:b/>
          <w:sz w:val="32"/>
          <w:szCs w:val="32"/>
        </w:rPr>
        <w:t>CHE 113:  Forensic Science</w:t>
      </w:r>
      <w:r w:rsidR="00EB30E7" w:rsidRPr="000C591A">
        <w:rPr>
          <w:rFonts w:ascii="Times New Roman" w:hAnsi="Times New Roman"/>
          <w:b/>
          <w:sz w:val="32"/>
          <w:szCs w:val="32"/>
        </w:rPr>
        <w:br/>
      </w:r>
      <w:r w:rsidR="00B146EF" w:rsidRPr="000C591A">
        <w:rPr>
          <w:rFonts w:ascii="Times New Roman" w:hAnsi="Times New Roman"/>
          <w:b/>
          <w:sz w:val="32"/>
          <w:szCs w:val="32"/>
        </w:rPr>
        <w:tab/>
      </w:r>
      <w:r w:rsidR="00AC2076">
        <w:rPr>
          <w:rFonts w:ascii="Times New Roman" w:hAnsi="Times New Roman"/>
          <w:b/>
          <w:sz w:val="32"/>
          <w:szCs w:val="32"/>
        </w:rPr>
        <w:t>201</w:t>
      </w:r>
      <w:r w:rsidR="00123139">
        <w:rPr>
          <w:rFonts w:ascii="Times New Roman" w:hAnsi="Times New Roman"/>
          <w:b/>
          <w:sz w:val="32"/>
          <w:szCs w:val="32"/>
        </w:rPr>
        <w:t>7-2018</w:t>
      </w:r>
    </w:p>
    <w:p w:rsidR="00B146EF" w:rsidRPr="000C591A" w:rsidRDefault="00B146EF" w:rsidP="00123139">
      <w:pPr>
        <w:spacing w:beforeLines="1" w:before="2" w:afterLines="1" w:after="2"/>
        <w:jc w:val="center"/>
        <w:outlineLvl w:val="1"/>
        <w:rPr>
          <w:rFonts w:ascii="Times New Roman" w:hAnsi="Times New Roman"/>
          <w:b/>
        </w:rPr>
      </w:pPr>
    </w:p>
    <w:p w:rsidR="00EB30E7" w:rsidRPr="000C591A" w:rsidRDefault="00B146EF" w:rsidP="00123139">
      <w:pPr>
        <w:spacing w:beforeLines="1" w:before="2" w:afterLines="1" w:after="2"/>
        <w:rPr>
          <w:rFonts w:ascii="Times New Roman" w:hAnsi="Times New Roman"/>
        </w:rPr>
      </w:pP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00EB30E7" w:rsidRPr="000C591A">
        <w:rPr>
          <w:rFonts w:ascii="Times New Roman" w:hAnsi="Times New Roman"/>
          <w:b/>
        </w:rPr>
        <w:t>Instructor: </w:t>
      </w:r>
      <w:r w:rsidRPr="000C591A">
        <w:rPr>
          <w:rFonts w:ascii="Times New Roman" w:hAnsi="Times New Roman"/>
          <w:b/>
        </w:rPr>
        <w:t xml:space="preserve">Mrs. </w:t>
      </w:r>
      <w:proofErr w:type="spellStart"/>
      <w:r w:rsidRPr="000C591A">
        <w:rPr>
          <w:rFonts w:ascii="Times New Roman" w:hAnsi="Times New Roman"/>
          <w:b/>
        </w:rPr>
        <w:t>Klatt</w:t>
      </w:r>
      <w:proofErr w:type="spellEnd"/>
      <w:r w:rsidR="00EB30E7" w:rsidRPr="000C591A">
        <w:rPr>
          <w:rFonts w:ascii="Times New Roman" w:hAnsi="Times New Roman"/>
          <w:b/>
        </w:rPr>
        <w:t xml:space="preserve"> </w:t>
      </w:r>
      <w:r w:rsidRPr="000C591A">
        <w:rPr>
          <w:rFonts w:ascii="Times New Roman" w:hAnsi="Times New Roman"/>
        </w:rPr>
        <w:tab/>
      </w:r>
      <w:r w:rsidRPr="000C591A">
        <w:rPr>
          <w:rFonts w:ascii="Times New Roman" w:hAnsi="Times New Roman"/>
        </w:rPr>
        <w:tab/>
      </w:r>
      <w:r w:rsidRPr="000C591A">
        <w:rPr>
          <w:rFonts w:ascii="Times New Roman" w:hAnsi="Times New Roman"/>
        </w:rPr>
        <w:tab/>
      </w:r>
      <w:r w:rsidR="00EB30E7" w:rsidRPr="000C591A">
        <w:rPr>
          <w:rFonts w:ascii="Times New Roman" w:hAnsi="Times New Roman"/>
          <w:b/>
        </w:rPr>
        <w:t>School:</w:t>
      </w:r>
      <w:r w:rsidRPr="000C591A">
        <w:rPr>
          <w:rFonts w:ascii="Times New Roman" w:hAnsi="Times New Roman"/>
          <w:b/>
        </w:rPr>
        <w:t xml:space="preserve"> Red Bank Regional </w:t>
      </w:r>
    </w:p>
    <w:p w:rsidR="00123139" w:rsidRDefault="00B146EF" w:rsidP="00123139">
      <w:pPr>
        <w:spacing w:beforeLines="1" w:before="2" w:afterLines="1" w:after="2"/>
        <w:rPr>
          <w:rStyle w:val="Hyperlink"/>
          <w:rFonts w:ascii="Times New Roman" w:hAnsi="Times New Roman"/>
          <w:b/>
        </w:rPr>
      </w:pP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00EB30E7" w:rsidRPr="000C591A">
        <w:rPr>
          <w:rFonts w:ascii="Times New Roman" w:hAnsi="Times New Roman"/>
          <w:b/>
        </w:rPr>
        <w:t>Email:</w:t>
      </w:r>
      <w:r w:rsidRPr="000C591A">
        <w:rPr>
          <w:rFonts w:ascii="Times New Roman" w:hAnsi="Times New Roman"/>
          <w:b/>
        </w:rPr>
        <w:t xml:space="preserve"> </w:t>
      </w:r>
      <w:hyperlink r:id="rId11" w:history="1">
        <w:r w:rsidRPr="000C591A">
          <w:rPr>
            <w:rStyle w:val="Hyperlink"/>
            <w:rFonts w:ascii="Times New Roman" w:hAnsi="Times New Roman"/>
            <w:b/>
          </w:rPr>
          <w:t>tklatt@rbrhs.org</w:t>
        </w:r>
      </w:hyperlink>
      <w:r w:rsidR="00123139" w:rsidRPr="00123139">
        <w:rPr>
          <w:rFonts w:ascii="Times New Roman" w:hAnsi="Times New Roman"/>
          <w:b/>
        </w:rPr>
        <w:t xml:space="preserve"> </w:t>
      </w:r>
      <w:r w:rsidR="00123139">
        <w:rPr>
          <w:rFonts w:ascii="Times New Roman" w:hAnsi="Times New Roman"/>
          <w:b/>
        </w:rPr>
        <w:tab/>
      </w:r>
      <w:r w:rsidR="00123139">
        <w:rPr>
          <w:rFonts w:ascii="Times New Roman" w:hAnsi="Times New Roman"/>
          <w:b/>
        </w:rPr>
        <w:tab/>
      </w:r>
      <w:r w:rsidR="00123139">
        <w:rPr>
          <w:rFonts w:ascii="Times New Roman" w:hAnsi="Times New Roman"/>
          <w:b/>
        </w:rPr>
        <w:tab/>
      </w:r>
      <w:r w:rsidR="00123139" w:rsidRPr="000C591A">
        <w:rPr>
          <w:rFonts w:ascii="Times New Roman" w:hAnsi="Times New Roman"/>
          <w:b/>
        </w:rPr>
        <w:t>Room: 313</w:t>
      </w:r>
    </w:p>
    <w:p w:rsidR="00EB30E7" w:rsidRPr="000C591A" w:rsidRDefault="00123139" w:rsidP="00123139">
      <w:pPr>
        <w:spacing w:beforeLines="1" w:before="2" w:afterLines="1" w:after="2"/>
        <w:rPr>
          <w:rFonts w:ascii="Times New Roman" w:hAnsi="Times New Roman"/>
          <w:b/>
        </w:rPr>
      </w:pPr>
      <w:r>
        <w:rPr>
          <w:rStyle w:val="Hyperlink"/>
          <w:rFonts w:ascii="Times New Roman" w:hAnsi="Times New Roman"/>
          <w:b/>
        </w:rPr>
        <w:tab/>
      </w:r>
      <w:r>
        <w:rPr>
          <w:rStyle w:val="Hyperlink"/>
          <w:rFonts w:ascii="Times New Roman" w:hAnsi="Times New Roman"/>
          <w:b/>
        </w:rPr>
        <w:tab/>
      </w:r>
      <w:r>
        <w:rPr>
          <w:rStyle w:val="Hyperlink"/>
          <w:rFonts w:ascii="Times New Roman" w:hAnsi="Times New Roman"/>
          <w:b/>
        </w:rPr>
        <w:tab/>
      </w:r>
      <w:r w:rsidR="00EB30E7" w:rsidRPr="000C591A">
        <w:rPr>
          <w:rFonts w:ascii="Times New Roman" w:hAnsi="Times New Roman"/>
          <w:b/>
        </w:rPr>
        <w:tab/>
      </w:r>
      <w:r w:rsidR="00B146EF" w:rsidRPr="000C591A">
        <w:rPr>
          <w:rFonts w:ascii="Times New Roman" w:hAnsi="Times New Roman"/>
          <w:b/>
        </w:rPr>
        <w:tab/>
      </w:r>
      <w:hyperlink r:id="rId12" w:history="1">
        <w:r w:rsidRPr="007D0A72">
          <w:rPr>
            <w:rStyle w:val="Hyperlink"/>
            <w:rFonts w:ascii="Times New Roman" w:hAnsi="Times New Roman"/>
            <w:b/>
          </w:rPr>
          <w:t>tklatt@teachers.rbrhs.org</w:t>
        </w:r>
      </w:hyperlink>
      <w:r>
        <w:rPr>
          <w:rFonts w:ascii="Times New Roman" w:hAnsi="Times New Roman"/>
          <w:b/>
        </w:rPr>
        <w:t xml:space="preserve"> </w:t>
      </w:r>
      <w:r w:rsidR="000C591A">
        <w:rPr>
          <w:rFonts w:ascii="Times New Roman" w:hAnsi="Times New Roman"/>
          <w:b/>
        </w:rPr>
        <w:tab/>
      </w:r>
      <w:r>
        <w:rPr>
          <w:rFonts w:ascii="Times New Roman" w:hAnsi="Times New Roman"/>
          <w:b/>
        </w:rPr>
        <w:tab/>
      </w:r>
    </w:p>
    <w:p w:rsidR="00B146EF" w:rsidRPr="000C591A" w:rsidRDefault="00B146EF" w:rsidP="00B146EF">
      <w:pPr>
        <w:rPr>
          <w:rFonts w:ascii="Times New Roman" w:hAnsi="Times New Roman"/>
        </w:rPr>
      </w:pP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00EB30E7" w:rsidRPr="000C591A">
        <w:rPr>
          <w:rFonts w:ascii="Times New Roman" w:hAnsi="Times New Roman"/>
          <w:b/>
        </w:rPr>
        <w:tab/>
      </w:r>
      <w:r w:rsidRPr="000C591A">
        <w:rPr>
          <w:rFonts w:ascii="Times New Roman" w:hAnsi="Times New Roman"/>
          <w:b/>
        </w:rPr>
        <w:t>Website</w:t>
      </w:r>
      <w:r w:rsidRPr="000C591A">
        <w:rPr>
          <w:rFonts w:ascii="Times New Roman" w:hAnsi="Times New Roman"/>
        </w:rPr>
        <w:t xml:space="preserve">:  </w:t>
      </w:r>
      <w:hyperlink r:id="rId13" w:history="1">
        <w:r w:rsidRPr="000C591A">
          <w:rPr>
            <w:rStyle w:val="Hyperlink"/>
            <w:rFonts w:ascii="Times New Roman" w:hAnsi="Times New Roman"/>
          </w:rPr>
          <w:t>www.mrsklattscience.weebly.com</w:t>
        </w:r>
      </w:hyperlink>
      <w:r w:rsidRPr="000C591A">
        <w:rPr>
          <w:rFonts w:ascii="Times New Roman" w:hAnsi="Times New Roman"/>
        </w:rPr>
        <w:t xml:space="preserve"> </w:t>
      </w:r>
    </w:p>
    <w:p w:rsidR="00B146EF" w:rsidRPr="000C591A" w:rsidRDefault="00EB30E7" w:rsidP="00123139">
      <w:pPr>
        <w:spacing w:beforeLines="1" w:before="2" w:afterLines="1" w:after="2"/>
        <w:outlineLvl w:val="1"/>
        <w:rPr>
          <w:rFonts w:ascii="Times New Roman" w:hAnsi="Times New Roman"/>
          <w:b/>
        </w:rPr>
      </w:pP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r w:rsidRPr="000C591A">
        <w:rPr>
          <w:rFonts w:ascii="Times New Roman" w:hAnsi="Times New Roman"/>
          <w:b/>
        </w:rPr>
        <w:tab/>
      </w:r>
    </w:p>
    <w:p w:rsidR="001D1864" w:rsidRPr="000C591A" w:rsidRDefault="001D1864" w:rsidP="00123139">
      <w:pPr>
        <w:spacing w:beforeLines="1" w:before="2" w:afterLines="1" w:after="2"/>
        <w:jc w:val="center"/>
        <w:outlineLvl w:val="1"/>
        <w:rPr>
          <w:rFonts w:ascii="Times New Roman" w:hAnsi="Times New Roman"/>
          <w:b/>
        </w:rPr>
      </w:pPr>
    </w:p>
    <w:p w:rsidR="000C591A" w:rsidRDefault="000C591A" w:rsidP="00123139">
      <w:pPr>
        <w:spacing w:beforeLines="1" w:before="2" w:afterLines="1" w:after="2"/>
        <w:jc w:val="center"/>
        <w:outlineLvl w:val="1"/>
        <w:rPr>
          <w:rFonts w:ascii="Times New Roman" w:hAnsi="Times New Roman"/>
          <w:b/>
        </w:rPr>
      </w:pPr>
    </w:p>
    <w:p w:rsidR="00EB30E7" w:rsidRPr="000C591A" w:rsidRDefault="00EB30E7" w:rsidP="00123139">
      <w:pPr>
        <w:spacing w:beforeLines="1" w:before="2" w:afterLines="1" w:after="2"/>
        <w:jc w:val="center"/>
        <w:outlineLvl w:val="1"/>
        <w:rPr>
          <w:rFonts w:ascii="Times New Roman" w:hAnsi="Times New Roman"/>
          <w:b/>
        </w:rPr>
      </w:pPr>
      <w:r w:rsidRPr="000C591A">
        <w:rPr>
          <w:rFonts w:ascii="Times New Roman" w:hAnsi="Times New Roman"/>
          <w:b/>
        </w:rPr>
        <w:t>COURSE INFORMATION</w:t>
      </w:r>
    </w:p>
    <w:p w:rsidR="00EB30E7" w:rsidRPr="000C591A" w:rsidRDefault="00462342" w:rsidP="00123139">
      <w:pPr>
        <w:spacing w:beforeLines="1" w:before="2" w:afterLines="1" w:after="2"/>
        <w:jc w:val="center"/>
        <w:outlineLvl w:val="1"/>
        <w:rPr>
          <w:rFonts w:ascii="Times New Roman" w:hAnsi="Times New Roman"/>
          <w:i/>
        </w:rPr>
      </w:pPr>
      <w:r w:rsidRPr="000C591A">
        <w:rPr>
          <w:rFonts w:ascii="Times New Roman" w:hAnsi="Times New Roman"/>
          <w:i/>
        </w:rPr>
        <w:t xml:space="preserve">SU </w:t>
      </w:r>
      <w:r w:rsidR="00EB30E7" w:rsidRPr="000C591A">
        <w:rPr>
          <w:rFonts w:ascii="Times New Roman" w:hAnsi="Times New Roman"/>
          <w:i/>
        </w:rPr>
        <w:t xml:space="preserve">Course Website at </w:t>
      </w:r>
      <w:hyperlink r:id="rId14" w:history="1">
        <w:r w:rsidR="00EB30E7" w:rsidRPr="000C591A">
          <w:rPr>
            <w:rStyle w:val="Hyperlink"/>
            <w:rFonts w:ascii="Times New Roman" w:hAnsi="Times New Roman"/>
            <w:i/>
          </w:rPr>
          <w:t>http://supa.syr.edu/Subjects/Chemistry/syllabi/</w:t>
        </w:r>
      </w:hyperlink>
    </w:p>
    <w:p w:rsidR="00A92F53" w:rsidRPr="000C591A" w:rsidRDefault="00A92F53" w:rsidP="00123139">
      <w:pPr>
        <w:spacing w:beforeLines="1" w:before="2" w:afterLines="1" w:after="2"/>
        <w:outlineLvl w:val="1"/>
        <w:rPr>
          <w:rFonts w:ascii="Times New Roman" w:hAnsi="Times New Roman"/>
          <w:b/>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Course Description and Prerequisite Skills</w:t>
      </w:r>
    </w:p>
    <w:p w:rsidR="00EB30E7" w:rsidRPr="000C591A" w:rsidRDefault="00EB30E7" w:rsidP="00123139">
      <w:pPr>
        <w:spacing w:beforeLines="1" w:before="2" w:afterLines="1" w:after="2"/>
        <w:rPr>
          <w:rFonts w:ascii="Times New Roman" w:hAnsi="Times New Roman"/>
          <w:sz w:val="22"/>
          <w:szCs w:val="22"/>
        </w:rPr>
      </w:pPr>
      <w:r w:rsidRPr="000C591A">
        <w:rPr>
          <w:rFonts w:ascii="Times New Roman" w:hAnsi="Times New Roman"/>
          <w:sz w:val="22"/>
          <w:szCs w:val="22"/>
        </w:rPr>
        <w:t xml:space="preserve">Chemistry 113, </w:t>
      </w:r>
      <w:r w:rsidR="00A33AEE" w:rsidRPr="000C591A">
        <w:rPr>
          <w:rFonts w:ascii="Times New Roman" w:hAnsi="Times New Roman"/>
          <w:sz w:val="22"/>
          <w:szCs w:val="22"/>
        </w:rPr>
        <w:t xml:space="preserve">Introduction to </w:t>
      </w:r>
      <w:r w:rsidRPr="000C591A">
        <w:rPr>
          <w:rFonts w:ascii="Times New Roman" w:hAnsi="Times New Roman"/>
          <w:sz w:val="22"/>
          <w:szCs w:val="22"/>
        </w:rPr>
        <w:t xml:space="preserve">Forensic Science, is focused upon the application of scientific methods and techniques to crime and law.  Recent advances in scientific methods and principles have had an enormous impact upon </w:t>
      </w:r>
      <w:r w:rsidR="00A33AEE" w:rsidRPr="000C591A">
        <w:rPr>
          <w:rFonts w:ascii="Times New Roman" w:hAnsi="Times New Roman"/>
          <w:sz w:val="22"/>
          <w:szCs w:val="22"/>
        </w:rPr>
        <w:t xml:space="preserve">science, </w:t>
      </w:r>
      <w:r w:rsidRPr="000C591A">
        <w:rPr>
          <w:rFonts w:ascii="Times New Roman" w:hAnsi="Times New Roman"/>
          <w:sz w:val="22"/>
          <w:szCs w:val="22"/>
        </w:rPr>
        <w:t xml:space="preserve">law enforcement and the entire criminal justice system.   In this course, scientific methods specifically relevant to crime detection and analysis will be presented.  Emphasis is placed upon understanding the science </w:t>
      </w:r>
      <w:r w:rsidR="00A33AEE" w:rsidRPr="000C591A">
        <w:rPr>
          <w:rFonts w:ascii="Times New Roman" w:hAnsi="Times New Roman"/>
          <w:sz w:val="22"/>
          <w:szCs w:val="22"/>
        </w:rPr>
        <w:t>underlying</w:t>
      </w:r>
      <w:r w:rsidR="00B146EF" w:rsidRPr="000C591A">
        <w:rPr>
          <w:rFonts w:ascii="Times New Roman" w:hAnsi="Times New Roman"/>
          <w:sz w:val="22"/>
          <w:szCs w:val="22"/>
        </w:rPr>
        <w:t xml:space="preserve"> </w:t>
      </w:r>
      <w:r w:rsidRPr="000C591A">
        <w:rPr>
          <w:rFonts w:ascii="Times New Roman" w:hAnsi="Times New Roman"/>
          <w:sz w:val="22"/>
          <w:szCs w:val="22"/>
        </w:rPr>
        <w:t xml:space="preserve">the techniques used in evaluating physical evidence.  Topics included are blood analysis, organic and inorganic evidence analysis, </w:t>
      </w:r>
      <w:r w:rsidR="00A33AEE" w:rsidRPr="000C591A">
        <w:rPr>
          <w:rFonts w:ascii="Times New Roman" w:hAnsi="Times New Roman"/>
          <w:sz w:val="22"/>
          <w:szCs w:val="22"/>
        </w:rPr>
        <w:t>fingerprints</w:t>
      </w:r>
      <w:r w:rsidRPr="000C591A">
        <w:rPr>
          <w:rFonts w:ascii="Times New Roman" w:hAnsi="Times New Roman"/>
          <w:sz w:val="22"/>
          <w:szCs w:val="22"/>
        </w:rPr>
        <w:t>, hair analysis, DNA, drug chemistry</w:t>
      </w:r>
      <w:r w:rsidR="00A33AEE" w:rsidRPr="000C591A">
        <w:rPr>
          <w:rFonts w:ascii="Times New Roman" w:hAnsi="Times New Roman"/>
          <w:sz w:val="22"/>
          <w:szCs w:val="22"/>
        </w:rPr>
        <w:t xml:space="preserve">, forensic medicine, forensic anthropology, </w:t>
      </w:r>
      <w:r w:rsidRPr="000C591A">
        <w:rPr>
          <w:rFonts w:ascii="Times New Roman" w:hAnsi="Times New Roman"/>
          <w:sz w:val="22"/>
          <w:szCs w:val="22"/>
        </w:rPr>
        <w:t xml:space="preserve">toxicology, fiber comparisons, soil comparisons, and </w:t>
      </w:r>
      <w:r w:rsidR="00A33AEE" w:rsidRPr="000C591A">
        <w:rPr>
          <w:rFonts w:ascii="Times New Roman" w:hAnsi="Times New Roman"/>
          <w:sz w:val="22"/>
          <w:szCs w:val="22"/>
        </w:rPr>
        <w:t xml:space="preserve">fire and </w:t>
      </w:r>
      <w:r w:rsidR="00AC1EB0" w:rsidRPr="000C591A">
        <w:rPr>
          <w:rFonts w:ascii="Times New Roman" w:hAnsi="Times New Roman"/>
          <w:sz w:val="22"/>
          <w:szCs w:val="22"/>
        </w:rPr>
        <w:t>engineering</w:t>
      </w:r>
      <w:r w:rsidR="001D1864" w:rsidRPr="000C591A">
        <w:rPr>
          <w:rFonts w:ascii="Times New Roman" w:hAnsi="Times New Roman"/>
          <w:sz w:val="22"/>
          <w:szCs w:val="22"/>
        </w:rPr>
        <w:t xml:space="preserve"> </w:t>
      </w:r>
      <w:r w:rsidRPr="000C591A">
        <w:rPr>
          <w:rFonts w:ascii="Times New Roman" w:hAnsi="Times New Roman"/>
          <w:sz w:val="22"/>
          <w:szCs w:val="22"/>
        </w:rPr>
        <w:t xml:space="preserve">investigations, among others. </w:t>
      </w:r>
    </w:p>
    <w:p w:rsidR="00EB30E7" w:rsidRPr="000C591A" w:rsidRDefault="00EB30E7" w:rsidP="00123139">
      <w:pPr>
        <w:spacing w:beforeLines="1" w:before="2" w:afterLines="1" w:after="2"/>
        <w:outlineLvl w:val="1"/>
        <w:rPr>
          <w:rFonts w:ascii="Times New Roman" w:hAnsi="Times New Roman"/>
          <w:b/>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Learning Goals</w:t>
      </w:r>
    </w:p>
    <w:p w:rsidR="00EB30E7" w:rsidRPr="000C591A" w:rsidRDefault="00EB30E7" w:rsidP="00123139">
      <w:pPr>
        <w:spacing w:beforeLines="1" w:before="2" w:afterLines="1" w:after="2"/>
        <w:outlineLvl w:val="1"/>
        <w:rPr>
          <w:rFonts w:ascii="Times New Roman" w:hAnsi="Times New Roman"/>
          <w:sz w:val="22"/>
          <w:szCs w:val="22"/>
        </w:rPr>
      </w:pPr>
      <w:r w:rsidRPr="000C591A">
        <w:rPr>
          <w:rFonts w:ascii="Times New Roman" w:hAnsi="Times New Roman"/>
          <w:sz w:val="22"/>
          <w:szCs w:val="22"/>
        </w:rPr>
        <w:t xml:space="preserve">Scientific methods are radically changing the landscape of our criminal justice system.  Increasingly, law enforcement and legal prosecution are reliant upon often complex and detailed scientific analysis of forensic evidence.  This course is intended to provide an introduction to understanding the science behind crime detection.  This will be accomplished </w:t>
      </w:r>
      <w:proofErr w:type="gramStart"/>
      <w:r w:rsidRPr="000C591A">
        <w:rPr>
          <w:rFonts w:ascii="Times New Roman" w:hAnsi="Times New Roman"/>
          <w:sz w:val="22"/>
          <w:szCs w:val="22"/>
        </w:rPr>
        <w:t>by</w:t>
      </w:r>
      <w:proofErr w:type="gramEnd"/>
      <w:r w:rsidRPr="000C591A">
        <w:rPr>
          <w:rFonts w:ascii="Times New Roman" w:hAnsi="Times New Roman"/>
          <w:sz w:val="22"/>
          <w:szCs w:val="22"/>
        </w:rPr>
        <w:t xml:space="preserve"> providing a rational basis for interpreting the scientific analysis of forensic evidence and through occasional relevant case studies.  Laboratory exercises will include techniques commonly employed in forensic investigations.</w:t>
      </w:r>
    </w:p>
    <w:p w:rsidR="00EB30E7" w:rsidRPr="000C591A" w:rsidRDefault="00EB30E7" w:rsidP="00123139">
      <w:pPr>
        <w:spacing w:beforeLines="1" w:before="2" w:afterLines="1" w:after="2"/>
        <w:outlineLvl w:val="1"/>
        <w:rPr>
          <w:rFonts w:ascii="Times New Roman" w:hAnsi="Times New Roman"/>
          <w:b/>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Materials and Responsibilities</w:t>
      </w:r>
    </w:p>
    <w:p w:rsidR="00AC2076" w:rsidRDefault="001D1864" w:rsidP="00123139">
      <w:pPr>
        <w:spacing w:beforeLines="1" w:before="2" w:afterLines="1" w:after="2"/>
        <w:outlineLvl w:val="1"/>
        <w:rPr>
          <w:rFonts w:ascii="Times New Roman" w:hAnsi="Times New Roman"/>
          <w:b/>
          <w:sz w:val="22"/>
          <w:szCs w:val="22"/>
        </w:rPr>
      </w:pPr>
      <w:r w:rsidRPr="000C591A">
        <w:rPr>
          <w:rFonts w:ascii="Times New Roman" w:hAnsi="Times New Roman"/>
          <w:b/>
        </w:rPr>
        <w:tab/>
      </w:r>
      <w:r w:rsidR="006F7577" w:rsidRPr="000C591A">
        <w:rPr>
          <w:rFonts w:ascii="Times New Roman" w:hAnsi="Times New Roman"/>
          <w:b/>
          <w:sz w:val="22"/>
          <w:szCs w:val="22"/>
        </w:rPr>
        <w:t xml:space="preserve">Required </w:t>
      </w:r>
      <w:r w:rsidR="00AC2076">
        <w:rPr>
          <w:rFonts w:ascii="Times New Roman" w:hAnsi="Times New Roman"/>
          <w:b/>
          <w:sz w:val="22"/>
          <w:szCs w:val="22"/>
        </w:rPr>
        <w:t>Text:</w:t>
      </w:r>
      <w:r w:rsidR="00AC2076" w:rsidRPr="00AC2076">
        <w:rPr>
          <w:rFonts w:ascii="Times New Roman" w:hAnsi="Times New Roman"/>
          <w:i/>
          <w:sz w:val="22"/>
          <w:szCs w:val="22"/>
        </w:rPr>
        <w:t xml:space="preserve"> </w:t>
      </w:r>
      <w:r w:rsidR="00AC2076" w:rsidRPr="000C591A">
        <w:rPr>
          <w:rFonts w:ascii="Times New Roman" w:hAnsi="Times New Roman"/>
          <w:i/>
          <w:sz w:val="22"/>
          <w:szCs w:val="22"/>
        </w:rPr>
        <w:t>Criminalistics</w:t>
      </w:r>
      <w:r w:rsidR="00AC2076" w:rsidRPr="000C591A">
        <w:rPr>
          <w:rFonts w:ascii="Times New Roman" w:hAnsi="Times New Roman"/>
          <w:sz w:val="22"/>
          <w:szCs w:val="22"/>
        </w:rPr>
        <w:t xml:space="preserve"> (Introduction to Forensic Science) by Richard </w:t>
      </w:r>
      <w:proofErr w:type="spellStart"/>
      <w:r w:rsidR="00AC2076" w:rsidRPr="000C591A">
        <w:rPr>
          <w:rFonts w:ascii="Times New Roman" w:hAnsi="Times New Roman"/>
          <w:sz w:val="22"/>
          <w:szCs w:val="22"/>
        </w:rPr>
        <w:t>Saferstein</w:t>
      </w:r>
      <w:proofErr w:type="spellEnd"/>
    </w:p>
    <w:p w:rsidR="00AC2076" w:rsidRDefault="00AC2076" w:rsidP="00123139">
      <w:pPr>
        <w:spacing w:beforeLines="1" w:before="2" w:afterLines="1" w:after="2"/>
        <w:outlineLvl w:val="1"/>
        <w:rPr>
          <w:rFonts w:ascii="Times New Roman" w:hAnsi="Times New Roman"/>
          <w:b/>
          <w:sz w:val="22"/>
          <w:szCs w:val="22"/>
        </w:rPr>
      </w:pPr>
    </w:p>
    <w:p w:rsidR="00EB30E7" w:rsidRPr="000C591A" w:rsidRDefault="00AC2076" w:rsidP="00123139">
      <w:pPr>
        <w:spacing w:beforeLines="1" w:before="2" w:afterLines="1" w:after="2"/>
        <w:outlineLvl w:val="1"/>
        <w:rPr>
          <w:rFonts w:ascii="Times New Roman" w:hAnsi="Times New Roman"/>
          <w:sz w:val="22"/>
          <w:szCs w:val="22"/>
        </w:rPr>
      </w:pPr>
      <w:r>
        <w:rPr>
          <w:rFonts w:ascii="Times New Roman" w:hAnsi="Times New Roman"/>
          <w:b/>
          <w:sz w:val="22"/>
          <w:szCs w:val="22"/>
        </w:rPr>
        <w:tab/>
        <w:t xml:space="preserve">Supplemental </w:t>
      </w:r>
      <w:r w:rsidR="00EB30E7" w:rsidRPr="000C591A">
        <w:rPr>
          <w:rFonts w:ascii="Times New Roman" w:hAnsi="Times New Roman"/>
          <w:b/>
          <w:sz w:val="22"/>
          <w:szCs w:val="22"/>
        </w:rPr>
        <w:t xml:space="preserve">Text- </w:t>
      </w:r>
      <w:r w:rsidR="00EB30E7" w:rsidRPr="000C591A">
        <w:rPr>
          <w:rFonts w:ascii="Times New Roman" w:hAnsi="Times New Roman"/>
          <w:i/>
          <w:sz w:val="22"/>
          <w:szCs w:val="22"/>
        </w:rPr>
        <w:t>Introduction to Forensic Science:  The Science of Criminalistics</w:t>
      </w:r>
      <w:r w:rsidR="00EB30E7" w:rsidRPr="000C591A">
        <w:rPr>
          <w:rFonts w:ascii="Times New Roman" w:hAnsi="Times New Roman"/>
          <w:sz w:val="22"/>
          <w:szCs w:val="22"/>
        </w:rPr>
        <w:t xml:space="preserve"> by James T. Spencer </w:t>
      </w:r>
      <w:r w:rsidR="000C591A" w:rsidRPr="000C591A">
        <w:rPr>
          <w:rFonts w:ascii="Times New Roman" w:hAnsi="Times New Roman"/>
          <w:sz w:val="22"/>
          <w:szCs w:val="22"/>
        </w:rPr>
        <w:tab/>
      </w:r>
      <w:r w:rsidR="00EB30E7" w:rsidRPr="000C591A">
        <w:rPr>
          <w:rFonts w:ascii="Times New Roman" w:hAnsi="Times New Roman"/>
          <w:sz w:val="22"/>
          <w:szCs w:val="22"/>
        </w:rPr>
        <w:t xml:space="preserve">forthcoming from Cengage Learning.  </w:t>
      </w:r>
    </w:p>
    <w:p w:rsidR="00B146EF" w:rsidRPr="000C591A" w:rsidRDefault="00B146EF" w:rsidP="00123139">
      <w:pPr>
        <w:spacing w:beforeLines="1" w:before="2" w:afterLines="1" w:after="2"/>
        <w:outlineLvl w:val="1"/>
        <w:rPr>
          <w:rFonts w:ascii="Times New Roman" w:hAnsi="Times New Roman"/>
          <w:i/>
        </w:rPr>
      </w:pPr>
      <w:r w:rsidRPr="000C591A">
        <w:rPr>
          <w:rFonts w:ascii="Times New Roman" w:hAnsi="Times New Roman"/>
        </w:rPr>
        <w:tab/>
      </w:r>
      <w:r w:rsidRPr="000C591A">
        <w:rPr>
          <w:rFonts w:ascii="Times New Roman" w:hAnsi="Times New Roman"/>
        </w:rPr>
        <w:tab/>
      </w:r>
      <w:hyperlink r:id="rId15" w:history="1">
        <w:r w:rsidRPr="000C591A">
          <w:rPr>
            <w:rStyle w:val="Hyperlink"/>
            <w:rFonts w:ascii="Times New Roman" w:hAnsi="Times New Roman"/>
            <w:i/>
          </w:rPr>
          <w:t>http://Moodle.supa.syr.edu</w:t>
        </w:r>
      </w:hyperlink>
      <w:r w:rsidRPr="000C591A">
        <w:rPr>
          <w:rFonts w:ascii="Times New Roman" w:hAnsi="Times New Roman"/>
          <w:i/>
        </w:rPr>
        <w:t xml:space="preserve"> </w:t>
      </w:r>
    </w:p>
    <w:p w:rsidR="00B146EF" w:rsidRPr="000C591A" w:rsidRDefault="00B146EF" w:rsidP="00123139">
      <w:pPr>
        <w:spacing w:beforeLines="1" w:before="2" w:afterLines="1" w:after="2"/>
        <w:outlineLvl w:val="1"/>
        <w:rPr>
          <w:rFonts w:ascii="Times New Roman" w:hAnsi="Times New Roman"/>
        </w:rPr>
      </w:pPr>
      <w:r w:rsidRPr="000C591A">
        <w:rPr>
          <w:rFonts w:ascii="Times New Roman" w:hAnsi="Times New Roman"/>
        </w:rPr>
        <w:tab/>
      </w:r>
      <w:r w:rsidRPr="000C591A">
        <w:rPr>
          <w:rFonts w:ascii="Times New Roman" w:hAnsi="Times New Roman"/>
        </w:rPr>
        <w:tab/>
      </w:r>
      <w:proofErr w:type="gramStart"/>
      <w:r w:rsidRPr="000C591A">
        <w:rPr>
          <w:rFonts w:ascii="Times New Roman" w:hAnsi="Times New Roman"/>
          <w:b/>
        </w:rPr>
        <w:t>username</w:t>
      </w:r>
      <w:proofErr w:type="gramEnd"/>
      <w:r w:rsidRPr="000C591A">
        <w:rPr>
          <w:rFonts w:ascii="Times New Roman" w:hAnsi="Times New Roman"/>
          <w:b/>
        </w:rPr>
        <w:t>:</w:t>
      </w:r>
      <w:r w:rsidRPr="000C591A">
        <w:rPr>
          <w:rFonts w:ascii="Times New Roman" w:hAnsi="Times New Roman"/>
        </w:rPr>
        <w:t> </w:t>
      </w:r>
    </w:p>
    <w:p w:rsidR="00B146EF" w:rsidRPr="000C591A" w:rsidRDefault="00B146EF" w:rsidP="00123139">
      <w:pPr>
        <w:spacing w:beforeLines="1" w:before="2" w:afterLines="1" w:after="2"/>
        <w:outlineLvl w:val="1"/>
        <w:rPr>
          <w:rFonts w:ascii="Times New Roman" w:hAnsi="Times New Roman"/>
        </w:rPr>
      </w:pPr>
      <w:r w:rsidRPr="000C591A">
        <w:rPr>
          <w:rFonts w:ascii="Times New Roman" w:hAnsi="Times New Roman"/>
        </w:rPr>
        <w:tab/>
      </w:r>
      <w:r w:rsidRPr="000C591A">
        <w:rPr>
          <w:rFonts w:ascii="Times New Roman" w:hAnsi="Times New Roman"/>
        </w:rPr>
        <w:tab/>
      </w:r>
      <w:proofErr w:type="gramStart"/>
      <w:r w:rsidRPr="000C591A">
        <w:rPr>
          <w:rFonts w:ascii="Times New Roman" w:hAnsi="Times New Roman"/>
          <w:b/>
        </w:rPr>
        <w:t>password</w:t>
      </w:r>
      <w:proofErr w:type="gramEnd"/>
      <w:r w:rsidRPr="000C591A">
        <w:rPr>
          <w:rFonts w:ascii="Times New Roman" w:hAnsi="Times New Roman"/>
          <w:b/>
        </w:rPr>
        <w:t>:</w:t>
      </w:r>
      <w:r w:rsidRPr="000C591A">
        <w:rPr>
          <w:rFonts w:ascii="Times New Roman" w:hAnsi="Times New Roman"/>
        </w:rPr>
        <w:t xml:space="preserve">  </w:t>
      </w:r>
    </w:p>
    <w:p w:rsidR="00B146EF" w:rsidRPr="000C591A" w:rsidRDefault="00B146EF" w:rsidP="00123139">
      <w:pPr>
        <w:spacing w:beforeLines="1" w:before="2" w:afterLines="1" w:after="2"/>
        <w:outlineLvl w:val="1"/>
        <w:rPr>
          <w:rFonts w:ascii="Times New Roman" w:hAnsi="Times New Roman"/>
          <w:b/>
        </w:rPr>
      </w:pPr>
    </w:p>
    <w:p w:rsidR="00B146EF" w:rsidRPr="000C591A" w:rsidRDefault="00B146EF" w:rsidP="00B146EF">
      <w:pPr>
        <w:ind w:left="-540"/>
        <w:rPr>
          <w:rFonts w:ascii="Times New Roman" w:hAnsi="Times New Roman"/>
          <w:b/>
          <w:bCs/>
          <w:u w:val="single"/>
        </w:rPr>
      </w:pPr>
      <w:r w:rsidRPr="000C591A">
        <w:rPr>
          <w:rFonts w:ascii="Times New Roman" w:hAnsi="Times New Roman"/>
          <w:b/>
          <w:bCs/>
          <w:sz w:val="22"/>
          <w:szCs w:val="22"/>
        </w:rPr>
        <w:tab/>
      </w:r>
      <w:r w:rsidRPr="000C591A">
        <w:rPr>
          <w:rFonts w:ascii="Times New Roman" w:hAnsi="Times New Roman"/>
          <w:b/>
          <w:bCs/>
          <w:u w:val="single"/>
        </w:rPr>
        <w:t>Information about the Syracuse University Project Advance (SUPA) Program</w:t>
      </w:r>
    </w:p>
    <w:p w:rsidR="00B146EF" w:rsidRPr="000C591A" w:rsidRDefault="00B146EF" w:rsidP="00B146EF">
      <w:pPr>
        <w:pStyle w:val="ListParagraph"/>
        <w:numPr>
          <w:ilvl w:val="0"/>
          <w:numId w:val="7"/>
        </w:numPr>
        <w:rPr>
          <w:rFonts w:ascii="Times New Roman" w:hAnsi="Times New Roman"/>
          <w:sz w:val="22"/>
          <w:szCs w:val="22"/>
        </w:rPr>
      </w:pPr>
      <w:r w:rsidRPr="000C591A">
        <w:rPr>
          <w:rFonts w:ascii="Times New Roman" w:hAnsi="Times New Roman"/>
          <w:sz w:val="22"/>
          <w:szCs w:val="22"/>
        </w:rPr>
        <w:t xml:space="preserve">S.U.P.A. began in 1972 and is a cooperative effort between Syracuse University and high schools throughout the Northeast.  It provides qualified high school students with the opportunity to enroll in challenging university courses that are offered in the convenience of their own schools. </w:t>
      </w:r>
    </w:p>
    <w:p w:rsidR="00B146EF" w:rsidRPr="000C591A" w:rsidRDefault="00B146EF" w:rsidP="00B146EF">
      <w:pPr>
        <w:pStyle w:val="ListParagraph"/>
        <w:numPr>
          <w:ilvl w:val="0"/>
          <w:numId w:val="7"/>
        </w:numPr>
        <w:rPr>
          <w:rFonts w:ascii="Times New Roman" w:hAnsi="Times New Roman"/>
          <w:sz w:val="22"/>
          <w:szCs w:val="22"/>
        </w:rPr>
      </w:pPr>
      <w:r w:rsidRPr="000C591A">
        <w:rPr>
          <w:rFonts w:ascii="Times New Roman" w:hAnsi="Times New Roman"/>
          <w:sz w:val="22"/>
          <w:szCs w:val="22"/>
        </w:rPr>
        <w:t xml:space="preserve">The 2010-2011 rate for Project Advance students is $112 per credit </w:t>
      </w:r>
      <w:r w:rsidRPr="000C591A">
        <w:rPr>
          <w:rFonts w:ascii="Times New Roman" w:hAnsi="Times New Roman"/>
          <w:bCs/>
          <w:sz w:val="22"/>
          <w:szCs w:val="22"/>
        </w:rPr>
        <w:t xml:space="preserve">($448 overall), </w:t>
      </w:r>
      <w:r w:rsidRPr="000C591A">
        <w:rPr>
          <w:rFonts w:ascii="Times New Roman" w:hAnsi="Times New Roman"/>
          <w:sz w:val="22"/>
          <w:szCs w:val="22"/>
        </w:rPr>
        <w:t>which sharply contrasts the regular S.U. rate of $1,074 per credit</w:t>
      </w:r>
    </w:p>
    <w:p w:rsidR="00EB30E7" w:rsidRPr="000C591A" w:rsidRDefault="00B146EF" w:rsidP="000C591A">
      <w:pPr>
        <w:pStyle w:val="ListParagraph"/>
        <w:numPr>
          <w:ilvl w:val="0"/>
          <w:numId w:val="7"/>
        </w:numPr>
        <w:rPr>
          <w:rFonts w:ascii="Times New Roman" w:hAnsi="Times New Roman"/>
          <w:sz w:val="22"/>
          <w:szCs w:val="22"/>
        </w:rPr>
      </w:pPr>
      <w:r w:rsidRPr="000C591A">
        <w:rPr>
          <w:rFonts w:ascii="Times New Roman" w:hAnsi="Times New Roman"/>
          <w:i/>
          <w:sz w:val="22"/>
          <w:szCs w:val="22"/>
        </w:rPr>
        <w:t>Successful</w:t>
      </w:r>
      <w:r w:rsidRPr="000C591A">
        <w:rPr>
          <w:rFonts w:ascii="Times New Roman" w:hAnsi="Times New Roman"/>
          <w:sz w:val="22"/>
          <w:szCs w:val="22"/>
        </w:rPr>
        <w:t xml:space="preserve"> </w:t>
      </w:r>
      <w:r w:rsidRPr="000C591A">
        <w:rPr>
          <w:rFonts w:ascii="Times New Roman" w:hAnsi="Times New Roman"/>
          <w:i/>
          <w:sz w:val="22"/>
          <w:szCs w:val="22"/>
        </w:rPr>
        <w:t>credit-enrolled</w:t>
      </w:r>
      <w:r w:rsidRPr="000C591A">
        <w:rPr>
          <w:rFonts w:ascii="Times New Roman" w:hAnsi="Times New Roman"/>
          <w:sz w:val="22"/>
          <w:szCs w:val="22"/>
        </w:rPr>
        <w:t xml:space="preserve"> </w:t>
      </w:r>
      <w:r w:rsidRPr="000C591A">
        <w:rPr>
          <w:rFonts w:ascii="Times New Roman" w:hAnsi="Times New Roman"/>
          <w:i/>
          <w:sz w:val="22"/>
          <w:szCs w:val="22"/>
        </w:rPr>
        <w:t>completion</w:t>
      </w:r>
      <w:r w:rsidRPr="000C591A">
        <w:rPr>
          <w:rFonts w:ascii="Times New Roman" w:hAnsi="Times New Roman"/>
          <w:sz w:val="22"/>
          <w:szCs w:val="22"/>
        </w:rPr>
        <w:t xml:space="preserve"> of the CHE 113 Forensic Science course provides the student with 4 </w:t>
      </w:r>
      <w:r w:rsidRPr="000C591A">
        <w:rPr>
          <w:rFonts w:ascii="Times New Roman" w:hAnsi="Times New Roman"/>
          <w:bCs/>
          <w:sz w:val="22"/>
          <w:szCs w:val="22"/>
        </w:rPr>
        <w:t>undergraduate Syracuse University credits</w:t>
      </w:r>
      <w:r w:rsidRPr="000C591A">
        <w:rPr>
          <w:rFonts w:ascii="Times New Roman" w:hAnsi="Times New Roman"/>
          <w:sz w:val="22"/>
          <w:szCs w:val="22"/>
        </w:rPr>
        <w:t xml:space="preserve"> (which is documented on an actual transcript from SU).   </w:t>
      </w:r>
    </w:p>
    <w:p w:rsidR="001D1864" w:rsidRPr="000C591A" w:rsidRDefault="001D1864" w:rsidP="00123139">
      <w:pPr>
        <w:spacing w:beforeLines="1" w:before="2" w:afterLines="1" w:after="2"/>
        <w:outlineLvl w:val="1"/>
        <w:rPr>
          <w:rFonts w:ascii="Times New Roman" w:hAnsi="Times New Roman"/>
        </w:rPr>
      </w:pPr>
    </w:p>
    <w:p w:rsidR="00EB30E7" w:rsidRPr="000C591A" w:rsidRDefault="00EB30E7" w:rsidP="00123139">
      <w:pPr>
        <w:spacing w:beforeLines="1" w:before="2" w:afterLines="1" w:after="2"/>
        <w:outlineLvl w:val="1"/>
        <w:rPr>
          <w:rFonts w:ascii="Times New Roman" w:hAnsi="Times New Roman"/>
          <w:u w:val="single"/>
        </w:rPr>
      </w:pPr>
      <w:r w:rsidRPr="000C591A">
        <w:rPr>
          <w:rFonts w:ascii="Times New Roman" w:hAnsi="Times New Roman"/>
          <w:b/>
          <w:u w:val="single"/>
        </w:rPr>
        <w:t>Other</w:t>
      </w:r>
      <w:r w:rsidR="00462342" w:rsidRPr="000C591A">
        <w:rPr>
          <w:rFonts w:ascii="Times New Roman" w:hAnsi="Times New Roman"/>
          <w:b/>
          <w:u w:val="single"/>
        </w:rPr>
        <w:t xml:space="preserve"> Information</w:t>
      </w:r>
    </w:p>
    <w:p w:rsidR="00EB30E7" w:rsidRPr="000C591A" w:rsidRDefault="00EB30E7" w:rsidP="00123139">
      <w:pPr>
        <w:spacing w:beforeLines="1" w:before="2" w:afterLines="1" w:after="2"/>
        <w:outlineLvl w:val="1"/>
        <w:rPr>
          <w:rFonts w:ascii="Times New Roman" w:hAnsi="Times New Roman"/>
          <w:sz w:val="22"/>
          <w:szCs w:val="22"/>
        </w:rPr>
      </w:pPr>
      <w:r w:rsidRPr="000C591A">
        <w:rPr>
          <w:rFonts w:ascii="Times New Roman" w:hAnsi="Times New Roman"/>
          <w:sz w:val="22"/>
          <w:szCs w:val="22"/>
        </w:rPr>
        <w:t xml:space="preserve">The material covered in lecture will be illustrative rather than exhaustive.  </w:t>
      </w:r>
      <w:r w:rsidRPr="000C591A">
        <w:rPr>
          <w:rFonts w:ascii="Times New Roman" w:hAnsi="Times New Roman"/>
          <w:i/>
          <w:sz w:val="22"/>
          <w:szCs w:val="22"/>
        </w:rPr>
        <w:t xml:space="preserve">You should read the material in the text assigned </w:t>
      </w:r>
      <w:r w:rsidRPr="000C591A">
        <w:rPr>
          <w:rFonts w:ascii="Times New Roman" w:hAnsi="Times New Roman"/>
          <w:b/>
          <w:i/>
          <w:sz w:val="22"/>
          <w:szCs w:val="22"/>
        </w:rPr>
        <w:t>before</w:t>
      </w:r>
      <w:r w:rsidRPr="000C591A">
        <w:rPr>
          <w:rFonts w:ascii="Times New Roman" w:hAnsi="Times New Roman"/>
          <w:i/>
          <w:sz w:val="22"/>
          <w:szCs w:val="22"/>
        </w:rPr>
        <w:t xml:space="preserve"> the lecture</w:t>
      </w:r>
      <w:r w:rsidRPr="000C591A">
        <w:rPr>
          <w:rFonts w:ascii="Times New Roman" w:hAnsi="Times New Roman"/>
          <w:sz w:val="22"/>
          <w:szCs w:val="22"/>
        </w:rPr>
        <w:t xml:space="preserve">.  In lecture, alternate ways of understanding the material will often be presented.  The examinations, however, will cover </w:t>
      </w:r>
      <w:r w:rsidRPr="000C591A">
        <w:rPr>
          <w:rFonts w:ascii="Times New Roman" w:hAnsi="Times New Roman"/>
          <w:b/>
          <w:sz w:val="22"/>
          <w:szCs w:val="22"/>
        </w:rPr>
        <w:t>both the assigned text and lecture materials</w:t>
      </w:r>
      <w:r w:rsidR="00462342" w:rsidRPr="000C591A">
        <w:rPr>
          <w:rFonts w:ascii="Times New Roman" w:hAnsi="Times New Roman"/>
          <w:sz w:val="22"/>
          <w:szCs w:val="22"/>
        </w:rPr>
        <w:t xml:space="preserve">. </w:t>
      </w:r>
      <w:r w:rsidRPr="000C591A">
        <w:rPr>
          <w:rFonts w:ascii="Times New Roman" w:hAnsi="Times New Roman"/>
          <w:sz w:val="22"/>
          <w:szCs w:val="22"/>
        </w:rPr>
        <w:t xml:space="preserve">Plenty of help is available to answer questions and provide assistance with problems.  An </w:t>
      </w:r>
      <w:r w:rsidRPr="000C591A">
        <w:rPr>
          <w:rFonts w:ascii="Times New Roman" w:hAnsi="Times New Roman"/>
          <w:b/>
          <w:sz w:val="22"/>
          <w:szCs w:val="22"/>
        </w:rPr>
        <w:t>approximate</w:t>
      </w:r>
      <w:r w:rsidRPr="000C591A">
        <w:rPr>
          <w:rFonts w:ascii="Times New Roman" w:hAnsi="Times New Roman"/>
          <w:sz w:val="22"/>
          <w:szCs w:val="22"/>
        </w:rPr>
        <w:t xml:space="preserve"> schedule of class lecture topics and the assigned text is included with this syllabus (please note that it is only an </w:t>
      </w:r>
      <w:r w:rsidRPr="000C591A">
        <w:rPr>
          <w:rFonts w:ascii="Times New Roman" w:hAnsi="Times New Roman"/>
          <w:b/>
          <w:sz w:val="22"/>
          <w:szCs w:val="22"/>
        </w:rPr>
        <w:t>approximate schedule</w:t>
      </w:r>
      <w:r w:rsidRPr="000C591A">
        <w:rPr>
          <w:rFonts w:ascii="Times New Roman" w:hAnsi="Times New Roman"/>
          <w:sz w:val="22"/>
          <w:szCs w:val="22"/>
        </w:rPr>
        <w:t xml:space="preserve">). </w:t>
      </w:r>
    </w:p>
    <w:p w:rsidR="00EB30E7" w:rsidRDefault="00EB30E7" w:rsidP="00123139">
      <w:pPr>
        <w:spacing w:beforeLines="1" w:before="2" w:afterLines="1" w:after="2"/>
        <w:outlineLvl w:val="1"/>
        <w:rPr>
          <w:rFonts w:ascii="Times New Roman" w:hAnsi="Times New Roman"/>
        </w:rPr>
      </w:pPr>
    </w:p>
    <w:p w:rsidR="000C591A" w:rsidRPr="000C591A" w:rsidRDefault="000C591A" w:rsidP="00123139">
      <w:pPr>
        <w:spacing w:beforeLines="1" w:before="2" w:afterLines="1" w:after="2"/>
        <w:outlineLvl w:val="1"/>
        <w:rPr>
          <w:rFonts w:ascii="Times New Roman" w:hAnsi="Times New Roman"/>
        </w:rPr>
      </w:pPr>
    </w:p>
    <w:p w:rsidR="00A7266F" w:rsidRPr="000C591A" w:rsidRDefault="00A7266F" w:rsidP="00A7266F">
      <w:pPr>
        <w:pStyle w:val="Default"/>
        <w:rPr>
          <w:rFonts w:ascii="Times New Roman" w:hAnsi="Times New Roman" w:cs="Times New Roman"/>
          <w:b/>
          <w:sz w:val="22"/>
          <w:szCs w:val="22"/>
          <w:u w:val="single"/>
        </w:rPr>
      </w:pPr>
      <w:r w:rsidRPr="000C591A">
        <w:rPr>
          <w:rFonts w:ascii="Times New Roman" w:hAnsi="Times New Roman" w:cs="Times New Roman"/>
          <w:b/>
          <w:sz w:val="22"/>
          <w:szCs w:val="22"/>
          <w:u w:val="single"/>
        </w:rPr>
        <w:t>ELECTRONICS POLICY</w:t>
      </w:r>
    </w:p>
    <w:p w:rsidR="00A7266F" w:rsidRPr="000C591A" w:rsidRDefault="00A7266F" w:rsidP="00A7266F">
      <w:pPr>
        <w:pStyle w:val="Default"/>
        <w:rPr>
          <w:rFonts w:ascii="Times New Roman" w:hAnsi="Times New Roman" w:cs="Times New Roman"/>
          <w:sz w:val="22"/>
          <w:szCs w:val="22"/>
        </w:rPr>
      </w:pPr>
      <w:r w:rsidRPr="000C591A">
        <w:rPr>
          <w:rFonts w:ascii="Times New Roman" w:hAnsi="Times New Roman" w:cs="Times New Roman"/>
          <w:sz w:val="22"/>
          <w:szCs w:val="22"/>
        </w:rPr>
        <w:t xml:space="preserve">Upon entering my classroom ALL electronic devices are to be TURNED </w:t>
      </w:r>
      <w:proofErr w:type="gramStart"/>
      <w:r w:rsidRPr="000C591A">
        <w:rPr>
          <w:rFonts w:ascii="Times New Roman" w:hAnsi="Times New Roman" w:cs="Times New Roman"/>
          <w:sz w:val="22"/>
          <w:szCs w:val="22"/>
        </w:rPr>
        <w:t>OFF/SILENCED</w:t>
      </w:r>
      <w:proofErr w:type="gramEnd"/>
      <w:r w:rsidRPr="000C591A">
        <w:rPr>
          <w:rFonts w:ascii="Times New Roman" w:hAnsi="Times New Roman" w:cs="Times New Roman"/>
          <w:sz w:val="22"/>
          <w:szCs w:val="22"/>
        </w:rPr>
        <w:t xml:space="preserve"> and put AWAY. That means I do not want to see or hear your devices. If they are found in use without permission, you will get written up. </w:t>
      </w:r>
      <w:r w:rsidRPr="00123139">
        <w:rPr>
          <w:rFonts w:ascii="Times New Roman" w:hAnsi="Times New Roman" w:cs="Times New Roman"/>
          <w:b/>
          <w:sz w:val="28"/>
          <w:szCs w:val="28"/>
        </w:rPr>
        <w:t>Consider this your only warning!!</w:t>
      </w:r>
    </w:p>
    <w:p w:rsidR="00A7266F" w:rsidRPr="000C591A" w:rsidRDefault="00A7266F" w:rsidP="00A7266F">
      <w:pPr>
        <w:pStyle w:val="Default"/>
        <w:rPr>
          <w:rFonts w:ascii="Times New Roman" w:hAnsi="Times New Roman" w:cs="Times New Roman"/>
          <w:sz w:val="22"/>
          <w:szCs w:val="22"/>
        </w:rPr>
      </w:pPr>
    </w:p>
    <w:p w:rsidR="00A7266F" w:rsidRPr="000C591A" w:rsidRDefault="00A7266F" w:rsidP="00A7266F">
      <w:pPr>
        <w:rPr>
          <w:rFonts w:ascii="Times New Roman" w:hAnsi="Times New Roman"/>
          <w:sz w:val="22"/>
          <w:szCs w:val="22"/>
        </w:rPr>
      </w:pPr>
      <w:r w:rsidRPr="000C591A">
        <w:rPr>
          <w:rFonts w:ascii="Times New Roman" w:hAnsi="Times New Roman"/>
          <w:sz w:val="22"/>
          <w:szCs w:val="22"/>
        </w:rPr>
        <w:t>** There may be times in class when using a cell phone or iPod will be allowed (</w:t>
      </w:r>
      <w:proofErr w:type="spellStart"/>
      <w:r w:rsidRPr="000C591A">
        <w:rPr>
          <w:rFonts w:ascii="Times New Roman" w:hAnsi="Times New Roman"/>
          <w:sz w:val="22"/>
          <w:szCs w:val="22"/>
        </w:rPr>
        <w:t>ie</w:t>
      </w:r>
      <w:proofErr w:type="spellEnd"/>
      <w:r w:rsidRPr="000C591A">
        <w:rPr>
          <w:rFonts w:ascii="Times New Roman" w:hAnsi="Times New Roman"/>
          <w:sz w:val="22"/>
          <w:szCs w:val="22"/>
        </w:rPr>
        <w:t xml:space="preserve">: research on a topic, while working on a project in class, </w:t>
      </w:r>
      <w:proofErr w:type="spellStart"/>
      <w:r w:rsidRPr="000C591A">
        <w:rPr>
          <w:rFonts w:ascii="Times New Roman" w:hAnsi="Times New Roman"/>
          <w:sz w:val="22"/>
          <w:szCs w:val="22"/>
        </w:rPr>
        <w:t>etc</w:t>
      </w:r>
      <w:proofErr w:type="spellEnd"/>
      <w:r w:rsidRPr="000C591A">
        <w:rPr>
          <w:rFonts w:ascii="Times New Roman" w:hAnsi="Times New Roman"/>
          <w:sz w:val="22"/>
          <w:szCs w:val="22"/>
        </w:rPr>
        <w:t>). I will let you know when they can be used. Remember: Using an iPod or cell phone in class is a PRIVILEGE! If I see you abusing this privilege, you will no longer be allowed to participate at any time.</w:t>
      </w:r>
    </w:p>
    <w:p w:rsidR="00A7266F" w:rsidRDefault="00A7266F" w:rsidP="00A7266F">
      <w:pPr>
        <w:rPr>
          <w:rFonts w:ascii="Times New Roman" w:hAnsi="Times New Roman"/>
          <w:sz w:val="22"/>
          <w:szCs w:val="22"/>
        </w:rPr>
      </w:pPr>
    </w:p>
    <w:p w:rsidR="00AC2076" w:rsidRPr="000C591A" w:rsidRDefault="00AC2076" w:rsidP="00A7266F">
      <w:pPr>
        <w:rPr>
          <w:rFonts w:ascii="Times New Roman" w:hAnsi="Times New Roman"/>
          <w:sz w:val="22"/>
          <w:szCs w:val="22"/>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Grading Policy</w:t>
      </w:r>
    </w:p>
    <w:p w:rsidR="00462342" w:rsidRPr="000C591A" w:rsidRDefault="00EB30E7" w:rsidP="00123139">
      <w:pPr>
        <w:spacing w:beforeLines="1" w:before="2" w:afterLines="1" w:after="2"/>
        <w:outlineLvl w:val="1"/>
        <w:rPr>
          <w:rFonts w:ascii="Times New Roman" w:hAnsi="Times New Roman"/>
          <w:sz w:val="22"/>
          <w:szCs w:val="22"/>
        </w:rPr>
      </w:pPr>
      <w:r w:rsidRPr="000C591A">
        <w:rPr>
          <w:rFonts w:ascii="Times New Roman" w:hAnsi="Times New Roman"/>
          <w:sz w:val="22"/>
          <w:szCs w:val="22"/>
        </w:rPr>
        <w:t>Final grades</w:t>
      </w:r>
      <w:r w:rsidR="00462342" w:rsidRPr="000C591A">
        <w:rPr>
          <w:rFonts w:ascii="Times New Roman" w:hAnsi="Times New Roman"/>
          <w:sz w:val="22"/>
          <w:szCs w:val="22"/>
        </w:rPr>
        <w:t xml:space="preserve"> will be assigned based upon</w:t>
      </w:r>
      <w:r w:rsidRPr="000C591A">
        <w:rPr>
          <w:rFonts w:ascii="Times New Roman" w:hAnsi="Times New Roman"/>
          <w:sz w:val="22"/>
          <w:szCs w:val="22"/>
        </w:rPr>
        <w:t xml:space="preserve"> </w:t>
      </w:r>
      <w:r w:rsidR="00462342" w:rsidRPr="000C591A">
        <w:rPr>
          <w:rFonts w:ascii="Times New Roman" w:hAnsi="Times New Roman"/>
          <w:sz w:val="22"/>
          <w:szCs w:val="22"/>
        </w:rPr>
        <w:t>exams, projects, laboratory grades and</w:t>
      </w:r>
      <w:r w:rsidR="00B073FC" w:rsidRPr="000C591A">
        <w:rPr>
          <w:rFonts w:ascii="Times New Roman" w:hAnsi="Times New Roman"/>
          <w:sz w:val="22"/>
          <w:szCs w:val="22"/>
        </w:rPr>
        <w:t xml:space="preserve"> a</w:t>
      </w:r>
      <w:r w:rsidR="00462342" w:rsidRPr="000C591A">
        <w:rPr>
          <w:rFonts w:ascii="Times New Roman" w:hAnsi="Times New Roman"/>
          <w:sz w:val="22"/>
          <w:szCs w:val="22"/>
        </w:rPr>
        <w:t xml:space="preserve"> comprehensive final examination</w:t>
      </w:r>
      <w:r w:rsidR="00B073FC" w:rsidRPr="000C591A">
        <w:rPr>
          <w:rFonts w:ascii="Times New Roman" w:hAnsi="Times New Roman"/>
          <w:sz w:val="22"/>
          <w:szCs w:val="22"/>
        </w:rPr>
        <w:t>.</w:t>
      </w:r>
    </w:p>
    <w:p w:rsidR="00462342" w:rsidRPr="000C591A" w:rsidRDefault="00462342" w:rsidP="00462342">
      <w:pPr>
        <w:ind w:left="360"/>
        <w:rPr>
          <w:rFonts w:ascii="Times New Roman" w:hAnsi="Times New Roman"/>
          <w:b/>
          <w:sz w:val="22"/>
          <w:szCs w:val="22"/>
        </w:rPr>
      </w:pPr>
      <w:r w:rsidRPr="000C591A">
        <w:rPr>
          <w:rFonts w:ascii="Times New Roman" w:hAnsi="Times New Roman"/>
          <w:sz w:val="22"/>
          <w:szCs w:val="22"/>
        </w:rPr>
        <w:tab/>
      </w:r>
      <w:r w:rsidRPr="000C591A">
        <w:rPr>
          <w:rFonts w:ascii="Times New Roman" w:hAnsi="Times New Roman"/>
          <w:b/>
          <w:sz w:val="22"/>
          <w:szCs w:val="22"/>
        </w:rPr>
        <w:t>Forms of assessment:</w:t>
      </w:r>
    </w:p>
    <w:p w:rsidR="00462342" w:rsidRPr="000C591A" w:rsidRDefault="00462342" w:rsidP="00462342">
      <w:pPr>
        <w:pStyle w:val="ListParagraph"/>
        <w:numPr>
          <w:ilvl w:val="1"/>
          <w:numId w:val="9"/>
        </w:numPr>
        <w:rPr>
          <w:rFonts w:ascii="Times New Roman" w:hAnsi="Times New Roman"/>
          <w:sz w:val="22"/>
          <w:szCs w:val="22"/>
        </w:rPr>
      </w:pPr>
      <w:r w:rsidRPr="000C591A">
        <w:rPr>
          <w:rFonts w:ascii="Times New Roman" w:hAnsi="Times New Roman"/>
          <w:sz w:val="22"/>
          <w:szCs w:val="22"/>
        </w:rPr>
        <w:t>Unit exams</w:t>
      </w:r>
      <w:r w:rsidR="002047CC">
        <w:rPr>
          <w:rFonts w:ascii="Times New Roman" w:hAnsi="Times New Roman"/>
          <w:sz w:val="22"/>
          <w:szCs w:val="22"/>
        </w:rPr>
        <w:t xml:space="preserve"> (approximately 2-3 per marking period)</w:t>
      </w:r>
    </w:p>
    <w:p w:rsidR="000C591A" w:rsidRPr="000C591A" w:rsidRDefault="000C591A" w:rsidP="00462342">
      <w:pPr>
        <w:pStyle w:val="ListParagraph"/>
        <w:numPr>
          <w:ilvl w:val="1"/>
          <w:numId w:val="9"/>
        </w:numPr>
        <w:rPr>
          <w:rFonts w:ascii="Times New Roman" w:hAnsi="Times New Roman"/>
          <w:sz w:val="22"/>
          <w:szCs w:val="22"/>
        </w:rPr>
      </w:pPr>
      <w:r w:rsidRPr="000C591A">
        <w:rPr>
          <w:rFonts w:ascii="Times New Roman" w:hAnsi="Times New Roman"/>
          <w:sz w:val="22"/>
          <w:szCs w:val="22"/>
        </w:rPr>
        <w:t>Quizzes</w:t>
      </w:r>
    </w:p>
    <w:p w:rsidR="00462342" w:rsidRPr="000C591A" w:rsidRDefault="00462342" w:rsidP="00462342">
      <w:pPr>
        <w:pStyle w:val="ListParagraph"/>
        <w:numPr>
          <w:ilvl w:val="1"/>
          <w:numId w:val="9"/>
        </w:numPr>
        <w:rPr>
          <w:rFonts w:ascii="Times New Roman" w:hAnsi="Times New Roman"/>
          <w:sz w:val="22"/>
          <w:szCs w:val="22"/>
        </w:rPr>
      </w:pPr>
      <w:r w:rsidRPr="000C591A">
        <w:rPr>
          <w:rFonts w:ascii="Times New Roman" w:hAnsi="Times New Roman"/>
          <w:sz w:val="22"/>
          <w:szCs w:val="22"/>
        </w:rPr>
        <w:t>Lab Reports</w:t>
      </w:r>
    </w:p>
    <w:p w:rsidR="00462342" w:rsidRPr="000C591A" w:rsidRDefault="00462342" w:rsidP="00462342">
      <w:pPr>
        <w:pStyle w:val="ListParagraph"/>
        <w:numPr>
          <w:ilvl w:val="1"/>
          <w:numId w:val="9"/>
        </w:numPr>
        <w:rPr>
          <w:rFonts w:ascii="Times New Roman" w:hAnsi="Times New Roman"/>
          <w:sz w:val="22"/>
          <w:szCs w:val="22"/>
        </w:rPr>
      </w:pPr>
      <w:r w:rsidRPr="000C591A">
        <w:rPr>
          <w:rFonts w:ascii="Times New Roman" w:hAnsi="Times New Roman"/>
          <w:sz w:val="22"/>
          <w:szCs w:val="22"/>
        </w:rPr>
        <w:t>Projects</w:t>
      </w:r>
    </w:p>
    <w:p w:rsidR="00462342" w:rsidRPr="000C591A" w:rsidRDefault="00462342" w:rsidP="00462342">
      <w:pPr>
        <w:pStyle w:val="ListParagraph"/>
        <w:numPr>
          <w:ilvl w:val="1"/>
          <w:numId w:val="9"/>
        </w:numPr>
        <w:rPr>
          <w:rFonts w:ascii="Times New Roman" w:hAnsi="Times New Roman"/>
          <w:sz w:val="22"/>
          <w:szCs w:val="22"/>
        </w:rPr>
      </w:pPr>
      <w:r w:rsidRPr="000C591A">
        <w:rPr>
          <w:rFonts w:ascii="Times New Roman" w:hAnsi="Times New Roman"/>
          <w:sz w:val="22"/>
          <w:szCs w:val="22"/>
        </w:rPr>
        <w:t>Critical thinking/ crime solving assignments</w:t>
      </w:r>
    </w:p>
    <w:p w:rsidR="00EB30E7" w:rsidRPr="000C591A" w:rsidRDefault="00EB30E7" w:rsidP="00123139">
      <w:pPr>
        <w:spacing w:beforeLines="1" w:before="2" w:afterLines="1" w:after="2"/>
        <w:outlineLvl w:val="1"/>
        <w:rPr>
          <w:rFonts w:ascii="Times New Roman" w:hAnsi="Times New Roman"/>
          <w:sz w:val="22"/>
          <w:szCs w:val="22"/>
        </w:rPr>
      </w:pPr>
    </w:p>
    <w:p w:rsidR="00AC2076" w:rsidRDefault="006F7577" w:rsidP="00123139">
      <w:pPr>
        <w:spacing w:beforeLines="1" w:before="2" w:afterLines="1" w:after="2"/>
        <w:outlineLvl w:val="1"/>
        <w:rPr>
          <w:rFonts w:ascii="Times New Roman" w:hAnsi="Times New Roman"/>
          <w:i/>
          <w:sz w:val="22"/>
          <w:szCs w:val="22"/>
        </w:rPr>
      </w:pPr>
      <w:r w:rsidRPr="000C591A">
        <w:rPr>
          <w:rFonts w:ascii="Times New Roman" w:hAnsi="Times New Roman"/>
          <w:sz w:val="22"/>
          <w:szCs w:val="22"/>
        </w:rPr>
        <w:tab/>
      </w:r>
    </w:p>
    <w:p w:rsidR="00AC2076" w:rsidRPr="00AC2076" w:rsidRDefault="00AC2076" w:rsidP="00123139">
      <w:pPr>
        <w:spacing w:beforeLines="1" w:before="2" w:afterLines="1" w:after="2"/>
        <w:outlineLvl w:val="1"/>
        <w:rPr>
          <w:rFonts w:ascii="Times New Roman" w:hAnsi="Times New Roman"/>
          <w:i/>
          <w:sz w:val="22"/>
          <w:szCs w:val="22"/>
        </w:rPr>
      </w:pPr>
      <w:r>
        <w:rPr>
          <w:rFonts w:ascii="Times New Roman" w:hAnsi="Times New Roman"/>
          <w:i/>
          <w:sz w:val="22"/>
          <w:szCs w:val="22"/>
        </w:rPr>
        <w:tab/>
      </w:r>
      <w:r w:rsidR="006F7577" w:rsidRPr="000C591A">
        <w:rPr>
          <w:rFonts w:ascii="Times New Roman" w:hAnsi="Times New Roman"/>
          <w:i/>
          <w:sz w:val="22"/>
          <w:szCs w:val="22"/>
        </w:rPr>
        <w:t>****</w:t>
      </w:r>
      <w:proofErr w:type="gramStart"/>
      <w:r w:rsidR="006F7577" w:rsidRPr="000C591A">
        <w:rPr>
          <w:rFonts w:ascii="Times New Roman" w:hAnsi="Times New Roman"/>
          <w:i/>
          <w:sz w:val="22"/>
          <w:szCs w:val="22"/>
        </w:rPr>
        <w:t>*  This</w:t>
      </w:r>
      <w:proofErr w:type="gramEnd"/>
      <w:r w:rsidR="006F7577" w:rsidRPr="000C591A">
        <w:rPr>
          <w:rFonts w:ascii="Times New Roman" w:hAnsi="Times New Roman"/>
          <w:i/>
          <w:sz w:val="22"/>
          <w:szCs w:val="22"/>
        </w:rPr>
        <w:t xml:space="preserve"> note is a policy of Syracuse University</w:t>
      </w:r>
      <w:r w:rsidR="006F7577" w:rsidRPr="000C591A">
        <w:rPr>
          <w:rFonts w:ascii="Times New Roman" w:hAnsi="Times New Roman"/>
          <w:sz w:val="22"/>
          <w:szCs w:val="22"/>
        </w:rPr>
        <w:tab/>
      </w:r>
    </w:p>
    <w:p w:rsidR="006F7577" w:rsidRPr="00133DFA" w:rsidRDefault="00AC2076" w:rsidP="00123139">
      <w:pPr>
        <w:spacing w:beforeLines="1" w:before="2" w:afterLines="1" w:after="2" w:line="360" w:lineRule="auto"/>
        <w:outlineLvl w:val="1"/>
        <w:rPr>
          <w:rFonts w:ascii="Times New Roman" w:hAnsi="Times New Roman"/>
          <w:b/>
        </w:rPr>
      </w:pPr>
      <w:r>
        <w:rPr>
          <w:rFonts w:ascii="Times New Roman" w:hAnsi="Times New Roman"/>
          <w:sz w:val="22"/>
          <w:szCs w:val="22"/>
        </w:rPr>
        <w:tab/>
      </w:r>
      <w:r w:rsidR="006F7577" w:rsidRPr="00133DFA">
        <w:rPr>
          <w:rFonts w:ascii="Times New Roman" w:hAnsi="Times New Roman"/>
          <w:b/>
        </w:rPr>
        <w:t>NOTE:  There will be no make-up examinations.</w:t>
      </w:r>
    </w:p>
    <w:p w:rsidR="006F7577" w:rsidRPr="000C591A" w:rsidRDefault="006F7577" w:rsidP="00123139">
      <w:pPr>
        <w:tabs>
          <w:tab w:val="left" w:pos="900"/>
        </w:tabs>
        <w:spacing w:beforeLines="1" w:before="2" w:afterLines="1" w:after="2"/>
        <w:ind w:left="720"/>
        <w:outlineLvl w:val="1"/>
        <w:rPr>
          <w:rFonts w:ascii="Times New Roman" w:hAnsi="Times New Roman"/>
          <w:b/>
          <w:sz w:val="22"/>
          <w:szCs w:val="22"/>
        </w:rPr>
      </w:pPr>
      <w:r w:rsidRPr="000C591A">
        <w:rPr>
          <w:rFonts w:ascii="Times New Roman" w:hAnsi="Times New Roman"/>
          <w:b/>
          <w:i/>
          <w:sz w:val="22"/>
          <w:szCs w:val="22"/>
        </w:rPr>
        <w:t>However, there will be times when students at RBR may mi</w:t>
      </w:r>
      <w:r w:rsidR="000C591A">
        <w:rPr>
          <w:rFonts w:ascii="Times New Roman" w:hAnsi="Times New Roman"/>
          <w:b/>
          <w:i/>
          <w:sz w:val="22"/>
          <w:szCs w:val="22"/>
        </w:rPr>
        <w:t xml:space="preserve">ss a test/quiz.  If so, they </w:t>
      </w:r>
      <w:r w:rsidRPr="000C591A">
        <w:rPr>
          <w:rFonts w:ascii="Times New Roman" w:hAnsi="Times New Roman"/>
          <w:b/>
          <w:i/>
          <w:sz w:val="22"/>
          <w:szCs w:val="22"/>
        </w:rPr>
        <w:t xml:space="preserve">must be made up the day the student returns to school. </w:t>
      </w:r>
      <w:r w:rsidR="000C591A">
        <w:rPr>
          <w:rFonts w:ascii="Times New Roman" w:hAnsi="Times New Roman"/>
          <w:b/>
          <w:i/>
          <w:sz w:val="22"/>
          <w:szCs w:val="22"/>
        </w:rPr>
        <w:t xml:space="preserve"> Students are expected to be </w:t>
      </w:r>
      <w:r w:rsidRPr="000C591A">
        <w:rPr>
          <w:rFonts w:ascii="Times New Roman" w:hAnsi="Times New Roman"/>
          <w:b/>
          <w:i/>
          <w:sz w:val="22"/>
          <w:szCs w:val="22"/>
        </w:rPr>
        <w:t>present for all tests</w:t>
      </w:r>
      <w:r w:rsidR="00123139">
        <w:rPr>
          <w:rFonts w:ascii="Times New Roman" w:hAnsi="Times New Roman"/>
          <w:b/>
          <w:i/>
          <w:sz w:val="22"/>
          <w:szCs w:val="22"/>
        </w:rPr>
        <w:t xml:space="preserve"> and labs.  An </w:t>
      </w:r>
      <w:r w:rsidRPr="000C591A">
        <w:rPr>
          <w:rFonts w:ascii="Times New Roman" w:hAnsi="Times New Roman"/>
          <w:b/>
          <w:i/>
          <w:sz w:val="22"/>
          <w:szCs w:val="22"/>
        </w:rPr>
        <w:t>absence must be excused for a student to be eligible to make up an exam!</w:t>
      </w:r>
    </w:p>
    <w:p w:rsidR="006F7577" w:rsidRPr="000C591A" w:rsidRDefault="006F7577" w:rsidP="00123139">
      <w:pPr>
        <w:spacing w:beforeLines="1" w:before="2" w:afterLines="1" w:after="2"/>
        <w:outlineLvl w:val="1"/>
        <w:rPr>
          <w:rFonts w:ascii="Times New Roman" w:hAnsi="Times New Roman"/>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Laboratory</w:t>
      </w:r>
    </w:p>
    <w:p w:rsidR="006F7577" w:rsidRPr="000C591A" w:rsidRDefault="00EB30E7" w:rsidP="00123139">
      <w:pPr>
        <w:spacing w:beforeLines="1" w:before="2" w:afterLines="1" w:after="2"/>
        <w:outlineLvl w:val="1"/>
        <w:rPr>
          <w:rFonts w:ascii="Times New Roman" w:hAnsi="Times New Roman"/>
          <w:sz w:val="22"/>
          <w:szCs w:val="22"/>
        </w:rPr>
      </w:pPr>
      <w:r w:rsidRPr="000C591A">
        <w:rPr>
          <w:rFonts w:ascii="Times New Roman" w:hAnsi="Times New Roman"/>
          <w:sz w:val="22"/>
          <w:szCs w:val="22"/>
        </w:rPr>
        <w:t xml:space="preserve">In order to pass CHE 113, a student must have a passing grade in the laboratory portion of the course.  Attendance in laboratory is </w:t>
      </w:r>
      <w:r w:rsidRPr="000C591A">
        <w:rPr>
          <w:rFonts w:ascii="Times New Roman" w:hAnsi="Times New Roman"/>
          <w:sz w:val="22"/>
          <w:szCs w:val="22"/>
          <w:u w:val="single"/>
        </w:rPr>
        <w:t>mandatory</w:t>
      </w:r>
      <w:r w:rsidR="002E12DB" w:rsidRPr="000C591A">
        <w:rPr>
          <w:rFonts w:ascii="Times New Roman" w:hAnsi="Times New Roman"/>
          <w:sz w:val="22"/>
          <w:szCs w:val="22"/>
        </w:rPr>
        <w:t>.</w:t>
      </w:r>
      <w:r w:rsidR="00B073FC" w:rsidRPr="000C591A">
        <w:rPr>
          <w:rFonts w:ascii="Times New Roman" w:hAnsi="Times New Roman"/>
          <w:sz w:val="22"/>
          <w:szCs w:val="22"/>
        </w:rPr>
        <w:t xml:space="preserve"> </w:t>
      </w:r>
      <w:r w:rsidR="006F7577" w:rsidRPr="000C591A">
        <w:rPr>
          <w:rFonts w:ascii="Times New Roman" w:hAnsi="Times New Roman"/>
          <w:sz w:val="22"/>
          <w:szCs w:val="22"/>
        </w:rPr>
        <w:t xml:space="preserve">Students are expected to arrive promptly at the beginning of the lab period and not leave until that particular experiment is completed. </w:t>
      </w:r>
      <w:r w:rsidR="009A2F04" w:rsidRPr="000C591A">
        <w:rPr>
          <w:rFonts w:ascii="Times New Roman" w:hAnsi="Times New Roman"/>
          <w:sz w:val="22"/>
          <w:szCs w:val="22"/>
        </w:rPr>
        <w:t xml:space="preserve">If a student misses a lab, the lab must be made up within </w:t>
      </w:r>
      <w:r w:rsidR="009A2F04" w:rsidRPr="000C591A">
        <w:rPr>
          <w:rFonts w:ascii="Times New Roman" w:hAnsi="Times New Roman"/>
          <w:sz w:val="22"/>
          <w:szCs w:val="22"/>
          <w:u w:val="single"/>
        </w:rPr>
        <w:t>one week</w:t>
      </w:r>
      <w:r w:rsidR="009A2F04" w:rsidRPr="000C591A">
        <w:rPr>
          <w:rFonts w:ascii="Times New Roman" w:hAnsi="Times New Roman"/>
          <w:sz w:val="22"/>
          <w:szCs w:val="22"/>
        </w:rPr>
        <w:t xml:space="preserve">. Please make arrangements with </w:t>
      </w:r>
      <w:r w:rsidR="006F7577" w:rsidRPr="000C591A">
        <w:rPr>
          <w:rFonts w:ascii="Times New Roman" w:hAnsi="Times New Roman"/>
          <w:sz w:val="22"/>
          <w:szCs w:val="22"/>
        </w:rPr>
        <w:t xml:space="preserve">Mrs. </w:t>
      </w:r>
      <w:proofErr w:type="spellStart"/>
      <w:r w:rsidR="006F7577" w:rsidRPr="000C591A">
        <w:rPr>
          <w:rFonts w:ascii="Times New Roman" w:hAnsi="Times New Roman"/>
          <w:sz w:val="22"/>
          <w:szCs w:val="22"/>
        </w:rPr>
        <w:t>Klatt</w:t>
      </w:r>
      <w:proofErr w:type="spellEnd"/>
      <w:r w:rsidR="006F7577" w:rsidRPr="000C591A">
        <w:rPr>
          <w:rFonts w:ascii="Times New Roman" w:hAnsi="Times New Roman"/>
          <w:sz w:val="22"/>
          <w:szCs w:val="22"/>
        </w:rPr>
        <w:t xml:space="preserve"> </w:t>
      </w:r>
      <w:r w:rsidR="009A2F04" w:rsidRPr="000C591A">
        <w:rPr>
          <w:rFonts w:ascii="Times New Roman" w:hAnsi="Times New Roman"/>
          <w:sz w:val="22"/>
          <w:szCs w:val="22"/>
        </w:rPr>
        <w:t>for a make-up appointment.</w:t>
      </w:r>
    </w:p>
    <w:p w:rsidR="006F7577" w:rsidRPr="000C591A" w:rsidRDefault="006F7577" w:rsidP="00123139">
      <w:pPr>
        <w:spacing w:beforeLines="1" w:before="2" w:afterLines="1" w:after="2"/>
        <w:outlineLvl w:val="1"/>
        <w:rPr>
          <w:rFonts w:ascii="Times New Roman" w:hAnsi="Times New Roman"/>
          <w:sz w:val="22"/>
          <w:szCs w:val="22"/>
        </w:rPr>
      </w:pPr>
    </w:p>
    <w:p w:rsidR="006F7577" w:rsidRPr="000C591A" w:rsidRDefault="006F7577" w:rsidP="00123139">
      <w:pPr>
        <w:spacing w:beforeLines="1" w:before="2" w:afterLines="1" w:after="2"/>
        <w:outlineLvl w:val="1"/>
        <w:rPr>
          <w:rFonts w:ascii="Times New Roman" w:hAnsi="Times New Roman"/>
          <w:i/>
          <w:sz w:val="22"/>
          <w:szCs w:val="22"/>
        </w:rPr>
      </w:pPr>
      <w:r w:rsidRPr="000C591A">
        <w:rPr>
          <w:rFonts w:ascii="Times New Roman" w:hAnsi="Times New Roman"/>
          <w:i/>
          <w:sz w:val="22"/>
          <w:szCs w:val="22"/>
        </w:rPr>
        <w:t xml:space="preserve">(Syracuse University Laboratory rule: Arranging a second “event” requiring the student’s presence outside of CHE 113 laboratory during the scheduled lab period is </w:t>
      </w:r>
      <w:r w:rsidRPr="000C591A">
        <w:rPr>
          <w:rFonts w:ascii="Times New Roman" w:hAnsi="Times New Roman"/>
          <w:b/>
          <w:i/>
          <w:sz w:val="22"/>
          <w:szCs w:val="22"/>
          <w:u w:val="single"/>
        </w:rPr>
        <w:t>not allowed</w:t>
      </w:r>
      <w:r w:rsidRPr="000C591A">
        <w:rPr>
          <w:rFonts w:ascii="Times New Roman" w:hAnsi="Times New Roman"/>
          <w:i/>
          <w:sz w:val="22"/>
          <w:szCs w:val="22"/>
        </w:rPr>
        <w:t xml:space="preserve"> by University rules.)</w:t>
      </w:r>
    </w:p>
    <w:p w:rsidR="00EB30E7" w:rsidRDefault="00EB30E7" w:rsidP="00123139">
      <w:pPr>
        <w:spacing w:beforeLines="1" w:before="2" w:afterLines="1" w:after="2"/>
        <w:outlineLvl w:val="1"/>
        <w:rPr>
          <w:rFonts w:ascii="Times New Roman" w:hAnsi="Times New Roman"/>
        </w:rPr>
      </w:pPr>
    </w:p>
    <w:p w:rsidR="00AC2076" w:rsidRPr="000C591A" w:rsidRDefault="00AC2076" w:rsidP="00123139">
      <w:pPr>
        <w:spacing w:beforeLines="1" w:before="2" w:afterLines="1" w:after="2"/>
        <w:outlineLvl w:val="1"/>
        <w:rPr>
          <w:rFonts w:ascii="Times New Roman" w:hAnsi="Times New Roman"/>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Attendance and Participation Policy</w:t>
      </w:r>
    </w:p>
    <w:p w:rsidR="009A2F04" w:rsidRPr="000C591A" w:rsidRDefault="009A2F04" w:rsidP="00123139">
      <w:pPr>
        <w:numPr>
          <w:ilvl w:val="0"/>
          <w:numId w:val="5"/>
        </w:numPr>
        <w:spacing w:beforeLines="1" w:before="2" w:afterLines="1" w:after="2"/>
        <w:rPr>
          <w:rFonts w:ascii="Times New Roman" w:hAnsi="Times New Roman"/>
          <w:sz w:val="22"/>
          <w:szCs w:val="22"/>
        </w:rPr>
      </w:pPr>
      <w:r w:rsidRPr="000C591A">
        <w:rPr>
          <w:rFonts w:ascii="Times New Roman" w:hAnsi="Times New Roman"/>
          <w:sz w:val="22"/>
          <w:szCs w:val="22"/>
        </w:rPr>
        <w:t xml:space="preserve">Students who may need special consideration due to a physical or learning disability should see the instructor as soon as possible.  </w:t>
      </w:r>
      <w:r w:rsidRPr="000C591A">
        <w:rPr>
          <w:rFonts w:ascii="Times New Roman" w:hAnsi="Times New Roman"/>
          <w:b/>
          <w:sz w:val="22"/>
          <w:szCs w:val="22"/>
        </w:rPr>
        <w:t>No provisions</w:t>
      </w:r>
      <w:r w:rsidRPr="000C591A">
        <w:rPr>
          <w:rFonts w:ascii="Times New Roman" w:hAnsi="Times New Roman"/>
          <w:sz w:val="22"/>
          <w:szCs w:val="22"/>
        </w:rPr>
        <w:t xml:space="preserve"> will be made if notified </w:t>
      </w:r>
      <w:r w:rsidRPr="000C591A">
        <w:rPr>
          <w:rFonts w:ascii="Times New Roman" w:hAnsi="Times New Roman"/>
          <w:b/>
          <w:sz w:val="22"/>
          <w:szCs w:val="22"/>
          <w:u w:val="single"/>
        </w:rPr>
        <w:t>after</w:t>
      </w:r>
      <w:r w:rsidR="00123139">
        <w:rPr>
          <w:rFonts w:ascii="Times New Roman" w:hAnsi="Times New Roman"/>
          <w:sz w:val="22"/>
          <w:szCs w:val="22"/>
        </w:rPr>
        <w:t xml:space="preserve"> examinations.</w:t>
      </w:r>
    </w:p>
    <w:p w:rsidR="009A2F04" w:rsidRPr="000C591A" w:rsidRDefault="009A2F04" w:rsidP="00123139">
      <w:pPr>
        <w:numPr>
          <w:ilvl w:val="0"/>
          <w:numId w:val="5"/>
        </w:numPr>
        <w:spacing w:beforeLines="1" w:before="2" w:afterLines="1" w:after="2"/>
        <w:rPr>
          <w:rFonts w:ascii="Times New Roman" w:hAnsi="Times New Roman"/>
          <w:sz w:val="22"/>
          <w:szCs w:val="22"/>
        </w:rPr>
      </w:pPr>
      <w:r w:rsidRPr="000C591A">
        <w:rPr>
          <w:rFonts w:ascii="Times New Roman" w:hAnsi="Times New Roman"/>
          <w:sz w:val="22"/>
          <w:szCs w:val="22"/>
        </w:rPr>
        <w:t xml:space="preserve">No student will be refused admission because he or she is unable to participate in a course requirement because of his or her religious holy day requirements.  Again, you must make provisions </w:t>
      </w:r>
      <w:r w:rsidRPr="000C591A">
        <w:rPr>
          <w:rFonts w:ascii="Times New Roman" w:hAnsi="Times New Roman"/>
          <w:b/>
          <w:sz w:val="22"/>
          <w:szCs w:val="22"/>
          <w:u w:val="single"/>
        </w:rPr>
        <w:t>before</w:t>
      </w:r>
      <w:r w:rsidRPr="000C591A">
        <w:rPr>
          <w:rFonts w:ascii="Times New Roman" w:hAnsi="Times New Roman"/>
          <w:sz w:val="22"/>
          <w:szCs w:val="22"/>
        </w:rPr>
        <w:t xml:space="preserve"> such absences.  According to University policy, “an opportunity to make up examinations and other class work [due to religious observances] will be provided...if the </w:t>
      </w:r>
      <w:r w:rsidRPr="000C591A">
        <w:rPr>
          <w:rFonts w:ascii="Times New Roman" w:hAnsi="Times New Roman"/>
          <w:b/>
          <w:sz w:val="22"/>
          <w:szCs w:val="22"/>
          <w:u w:val="single"/>
        </w:rPr>
        <w:t xml:space="preserve">instructor is notified in writing </w:t>
      </w:r>
      <w:r w:rsidR="0074463F">
        <w:rPr>
          <w:rFonts w:ascii="Times New Roman" w:hAnsi="Times New Roman"/>
          <w:b/>
          <w:sz w:val="22"/>
          <w:szCs w:val="22"/>
          <w:u w:val="single"/>
        </w:rPr>
        <w:t xml:space="preserve">one week </w:t>
      </w:r>
      <w:r w:rsidRPr="000C591A">
        <w:rPr>
          <w:rFonts w:ascii="Times New Roman" w:hAnsi="Times New Roman"/>
          <w:b/>
          <w:sz w:val="22"/>
          <w:szCs w:val="22"/>
          <w:u w:val="single"/>
        </w:rPr>
        <w:t>before the absence</w:t>
      </w:r>
      <w:r w:rsidRPr="000C591A">
        <w:rPr>
          <w:rFonts w:ascii="Times New Roman" w:hAnsi="Times New Roman"/>
          <w:sz w:val="22"/>
          <w:szCs w:val="22"/>
        </w:rPr>
        <w:t>.”</w:t>
      </w:r>
    </w:p>
    <w:p w:rsidR="00462342" w:rsidRPr="000C591A" w:rsidRDefault="00462342" w:rsidP="00123139">
      <w:pPr>
        <w:numPr>
          <w:ilvl w:val="0"/>
          <w:numId w:val="5"/>
        </w:numPr>
        <w:spacing w:beforeLines="1" w:before="2" w:afterLines="1" w:after="2"/>
        <w:rPr>
          <w:rFonts w:ascii="Times New Roman" w:hAnsi="Times New Roman"/>
          <w:sz w:val="22"/>
          <w:szCs w:val="22"/>
        </w:rPr>
      </w:pPr>
      <w:r w:rsidRPr="000C591A">
        <w:rPr>
          <w:rFonts w:ascii="Times New Roman" w:hAnsi="Times New Roman"/>
          <w:sz w:val="22"/>
          <w:szCs w:val="22"/>
        </w:rPr>
        <w:t>Attendance in class</w:t>
      </w:r>
      <w:r w:rsidR="00EB30E7" w:rsidRPr="000C591A">
        <w:rPr>
          <w:rFonts w:ascii="Times New Roman" w:hAnsi="Times New Roman"/>
          <w:sz w:val="22"/>
          <w:szCs w:val="22"/>
        </w:rPr>
        <w:t xml:space="preserve"> is</w:t>
      </w:r>
      <w:r w:rsidRPr="000C591A">
        <w:rPr>
          <w:rFonts w:ascii="Times New Roman" w:hAnsi="Times New Roman"/>
          <w:sz w:val="22"/>
          <w:szCs w:val="22"/>
        </w:rPr>
        <w:t xml:space="preserve"> always expected! Extensive absences </w:t>
      </w:r>
      <w:r w:rsidR="001D1864" w:rsidRPr="000C591A">
        <w:rPr>
          <w:rFonts w:ascii="Times New Roman" w:hAnsi="Times New Roman"/>
          <w:sz w:val="22"/>
          <w:szCs w:val="22"/>
        </w:rPr>
        <w:t>will</w:t>
      </w:r>
      <w:r w:rsidRPr="000C591A">
        <w:rPr>
          <w:rFonts w:ascii="Times New Roman" w:hAnsi="Times New Roman"/>
          <w:sz w:val="22"/>
          <w:szCs w:val="22"/>
        </w:rPr>
        <w:t xml:space="preserve"> have a negative impact on your success in this class!</w:t>
      </w:r>
    </w:p>
    <w:p w:rsidR="00462342" w:rsidRPr="000C591A" w:rsidRDefault="00462342" w:rsidP="00123139">
      <w:pPr>
        <w:numPr>
          <w:ilvl w:val="0"/>
          <w:numId w:val="5"/>
        </w:numPr>
        <w:spacing w:beforeLines="1" w:before="2" w:afterLines="1" w:after="2"/>
        <w:rPr>
          <w:rFonts w:ascii="Times New Roman" w:hAnsi="Times New Roman"/>
          <w:sz w:val="22"/>
          <w:szCs w:val="22"/>
        </w:rPr>
      </w:pPr>
      <w:r w:rsidRPr="000C591A">
        <w:rPr>
          <w:rFonts w:ascii="Times New Roman" w:hAnsi="Times New Roman"/>
          <w:sz w:val="22"/>
          <w:szCs w:val="22"/>
        </w:rPr>
        <w:t xml:space="preserve">Missed classwork is </w:t>
      </w:r>
      <w:r w:rsidRPr="000C591A">
        <w:rPr>
          <w:rFonts w:ascii="Times New Roman" w:hAnsi="Times New Roman"/>
          <w:b/>
          <w:sz w:val="22"/>
          <w:szCs w:val="22"/>
        </w:rPr>
        <w:t>YOUR RESPONSIBILITY!</w:t>
      </w:r>
      <w:r w:rsidRPr="000C591A">
        <w:rPr>
          <w:rFonts w:ascii="Times New Roman" w:hAnsi="Times New Roman"/>
          <w:sz w:val="22"/>
          <w:szCs w:val="22"/>
        </w:rPr>
        <w:t xml:space="preserve">  There is a “missed work” basket on the table in the front of room 313.  All handouts are placed in this basket at the conclusion of each class.   </w:t>
      </w:r>
      <w:r w:rsidRPr="000C591A">
        <w:rPr>
          <w:rFonts w:ascii="Times New Roman" w:hAnsi="Times New Roman"/>
          <w:sz w:val="22"/>
          <w:szCs w:val="22"/>
          <w:u w:val="single"/>
        </w:rPr>
        <w:t>This is the first place to look following an absence.</w:t>
      </w:r>
    </w:p>
    <w:p w:rsidR="00462342" w:rsidRPr="000C591A" w:rsidRDefault="00462342" w:rsidP="00123139">
      <w:pPr>
        <w:numPr>
          <w:ilvl w:val="0"/>
          <w:numId w:val="5"/>
        </w:numPr>
        <w:spacing w:beforeLines="1" w:before="2" w:afterLines="1" w:after="2"/>
        <w:rPr>
          <w:rFonts w:ascii="Times New Roman" w:hAnsi="Times New Roman"/>
          <w:sz w:val="22"/>
          <w:szCs w:val="22"/>
        </w:rPr>
      </w:pPr>
      <w:r w:rsidRPr="000C591A">
        <w:rPr>
          <w:rFonts w:ascii="Times New Roman" w:hAnsi="Times New Roman"/>
          <w:sz w:val="22"/>
          <w:szCs w:val="22"/>
        </w:rPr>
        <w:t>Tests are to be made up after school or during study hall. Make ups</w:t>
      </w:r>
      <w:r w:rsidRPr="000C591A">
        <w:rPr>
          <w:rFonts w:ascii="Times New Roman" w:hAnsi="Times New Roman"/>
          <w:i/>
          <w:sz w:val="22"/>
          <w:szCs w:val="22"/>
        </w:rPr>
        <w:t xml:space="preserve"> may not </w:t>
      </w:r>
      <w:r w:rsidRPr="000C591A">
        <w:rPr>
          <w:rFonts w:ascii="Times New Roman" w:hAnsi="Times New Roman"/>
          <w:sz w:val="22"/>
          <w:szCs w:val="22"/>
        </w:rPr>
        <w:t>occur during your recitation or regular class time!</w:t>
      </w:r>
    </w:p>
    <w:p w:rsidR="0017170E" w:rsidRPr="000C591A" w:rsidRDefault="006F7577" w:rsidP="0017170E">
      <w:pPr>
        <w:pStyle w:val="ListParagraph"/>
        <w:numPr>
          <w:ilvl w:val="0"/>
          <w:numId w:val="5"/>
        </w:numPr>
        <w:rPr>
          <w:rFonts w:ascii="Times New Roman" w:hAnsi="Times New Roman"/>
          <w:b/>
          <w:sz w:val="22"/>
          <w:szCs w:val="22"/>
          <w:u w:val="single"/>
        </w:rPr>
      </w:pPr>
      <w:r w:rsidRPr="000C591A">
        <w:rPr>
          <w:rFonts w:ascii="Times New Roman" w:hAnsi="Times New Roman"/>
          <w:b/>
          <w:sz w:val="22"/>
          <w:szCs w:val="22"/>
        </w:rPr>
        <w:t xml:space="preserve">All assignments must be handed in on-time! </w:t>
      </w:r>
      <w:r w:rsidRPr="00123139">
        <w:rPr>
          <w:rFonts w:ascii="Times New Roman" w:hAnsi="Times New Roman"/>
          <w:b/>
          <w:u w:val="single"/>
        </w:rPr>
        <w:t>No credit will be given for</w:t>
      </w:r>
      <w:r w:rsidR="0017170E" w:rsidRPr="00123139">
        <w:rPr>
          <w:rFonts w:ascii="Times New Roman" w:hAnsi="Times New Roman"/>
          <w:b/>
          <w:u w:val="single"/>
        </w:rPr>
        <w:t xml:space="preserve"> assignment</w:t>
      </w:r>
      <w:r w:rsidRPr="00123139">
        <w:rPr>
          <w:rFonts w:ascii="Times New Roman" w:hAnsi="Times New Roman"/>
          <w:b/>
          <w:u w:val="single"/>
        </w:rPr>
        <w:t>s</w:t>
      </w:r>
      <w:r w:rsidR="0017170E" w:rsidRPr="00123139">
        <w:rPr>
          <w:rFonts w:ascii="Times New Roman" w:hAnsi="Times New Roman"/>
          <w:b/>
          <w:u w:val="single"/>
        </w:rPr>
        <w:t xml:space="preserve"> </w:t>
      </w:r>
      <w:r w:rsidRPr="00123139">
        <w:rPr>
          <w:rFonts w:ascii="Times New Roman" w:hAnsi="Times New Roman"/>
          <w:b/>
          <w:u w:val="single"/>
        </w:rPr>
        <w:t>that are late.</w:t>
      </w:r>
    </w:p>
    <w:p w:rsidR="006F7577" w:rsidRPr="000C591A" w:rsidRDefault="006F7577" w:rsidP="00123139">
      <w:pPr>
        <w:numPr>
          <w:ilvl w:val="0"/>
          <w:numId w:val="5"/>
        </w:numPr>
        <w:spacing w:beforeLines="1" w:before="2" w:afterLines="1" w:after="2"/>
        <w:rPr>
          <w:rFonts w:ascii="Times New Roman" w:hAnsi="Times New Roman"/>
          <w:sz w:val="22"/>
          <w:szCs w:val="22"/>
          <w:u w:val="single"/>
        </w:rPr>
      </w:pPr>
      <w:r w:rsidRPr="000C591A">
        <w:rPr>
          <w:rFonts w:ascii="Times New Roman" w:hAnsi="Times New Roman"/>
          <w:sz w:val="22"/>
          <w:szCs w:val="22"/>
        </w:rPr>
        <w:t>Excuses from class - especially lab - for medical reasons will only be given if such absences are advised by a health care provider. Verification must be made in writing.</w:t>
      </w:r>
    </w:p>
    <w:p w:rsidR="00AC2076" w:rsidRDefault="00AC2076">
      <w:pPr>
        <w:rPr>
          <w:rFonts w:ascii="Times New Roman" w:hAnsi="Times New Roman"/>
        </w:rPr>
      </w:pPr>
    </w:p>
    <w:p w:rsidR="001D1864" w:rsidRPr="000C591A" w:rsidRDefault="001D1864" w:rsidP="00123139">
      <w:pPr>
        <w:spacing w:beforeLines="1" w:before="2" w:afterLines="1" w:after="2"/>
        <w:outlineLvl w:val="1"/>
        <w:rPr>
          <w:rFonts w:ascii="Times New Roman" w:hAnsi="Times New Roman"/>
        </w:rPr>
      </w:pPr>
    </w:p>
    <w:p w:rsidR="00EB30E7" w:rsidRPr="000C591A" w:rsidRDefault="00462342" w:rsidP="00123139">
      <w:pPr>
        <w:spacing w:beforeLines="1" w:before="2" w:afterLines="1" w:after="2"/>
        <w:outlineLvl w:val="1"/>
        <w:rPr>
          <w:rFonts w:ascii="Times New Roman" w:hAnsi="Times New Roman"/>
          <w:b/>
          <w:u w:val="single"/>
        </w:rPr>
      </w:pPr>
      <w:r w:rsidRPr="000C591A">
        <w:rPr>
          <w:rFonts w:ascii="Times New Roman" w:hAnsi="Times New Roman"/>
          <w:b/>
          <w:u w:val="single"/>
        </w:rPr>
        <w:t xml:space="preserve">Syracuse University Policies on </w:t>
      </w:r>
      <w:r w:rsidR="00EB30E7" w:rsidRPr="000C591A">
        <w:rPr>
          <w:rFonts w:ascii="Times New Roman" w:hAnsi="Times New Roman"/>
          <w:b/>
          <w:u w:val="single"/>
        </w:rPr>
        <w:t>Academic Integrity</w:t>
      </w:r>
    </w:p>
    <w:p w:rsidR="006F7577" w:rsidRPr="000C591A" w:rsidRDefault="00EB30E7" w:rsidP="00123139">
      <w:pPr>
        <w:spacing w:beforeLines="1" w:before="2" w:afterLines="1" w:after="2"/>
        <w:rPr>
          <w:rFonts w:ascii="Times New Roman" w:hAnsi="Times New Roman"/>
          <w:sz w:val="22"/>
          <w:szCs w:val="22"/>
        </w:rPr>
      </w:pPr>
      <w:r w:rsidRPr="000C591A">
        <w:rPr>
          <w:rFonts w:ascii="Times New Roman" w:hAnsi="Times New Roman"/>
          <w:sz w:val="22"/>
          <w:szCs w:val="22"/>
        </w:rPr>
        <w:t>Syracuse University’s Academic Integrity Policy holds students accountable for the integrity of the work they submit. Students should be familiar with the policy and know that it is their responsibility to learn about course-specific expectations, as well as about university policy. The university policy governs appropri</w:t>
      </w:r>
      <w:r w:rsidR="00462342" w:rsidRPr="000C591A">
        <w:rPr>
          <w:rFonts w:ascii="Times New Roman" w:hAnsi="Times New Roman"/>
          <w:sz w:val="22"/>
          <w:szCs w:val="22"/>
        </w:rPr>
        <w:t>ate citation and use of sources and</w:t>
      </w:r>
      <w:r w:rsidRPr="000C591A">
        <w:rPr>
          <w:rFonts w:ascii="Times New Roman" w:hAnsi="Times New Roman"/>
          <w:sz w:val="22"/>
          <w:szCs w:val="22"/>
        </w:rPr>
        <w:t xml:space="preserve"> the integrity of work submitted in exams and assignments</w:t>
      </w:r>
      <w:r w:rsidR="00462342" w:rsidRPr="000C591A">
        <w:rPr>
          <w:rFonts w:ascii="Times New Roman" w:hAnsi="Times New Roman"/>
          <w:sz w:val="22"/>
          <w:szCs w:val="22"/>
        </w:rPr>
        <w:t xml:space="preserve">. </w:t>
      </w:r>
      <w:r w:rsidRPr="000C591A">
        <w:rPr>
          <w:rFonts w:ascii="Times New Roman" w:hAnsi="Times New Roman"/>
          <w:sz w:val="22"/>
          <w:szCs w:val="22"/>
        </w:rPr>
        <w:t xml:space="preserve">The policy also prohibits students from submitting the same written work in more than one class without receiving written authorization in advance from both instructors. The presumptive penalty for a first offense by </w:t>
      </w:r>
      <w:r w:rsidR="00462342" w:rsidRPr="000C591A">
        <w:rPr>
          <w:rFonts w:ascii="Times New Roman" w:hAnsi="Times New Roman"/>
          <w:sz w:val="22"/>
          <w:szCs w:val="22"/>
        </w:rPr>
        <w:t>a</w:t>
      </w:r>
      <w:r w:rsidRPr="000C591A">
        <w:rPr>
          <w:rFonts w:ascii="Times New Roman" w:hAnsi="Times New Roman"/>
          <w:sz w:val="22"/>
          <w:szCs w:val="22"/>
        </w:rPr>
        <w:t xml:space="preserve"> student is course failure, accompanied by a transcript notation indicating that the failure resulted from a violation of Academic Integrity Policy. For more information and the complete policy, see </w:t>
      </w:r>
      <w:hyperlink r:id="rId16" w:history="1">
        <w:r w:rsidRPr="000C591A">
          <w:rPr>
            <w:rStyle w:val="Hyperlink"/>
            <w:rFonts w:ascii="Times New Roman" w:hAnsi="Times New Roman"/>
            <w:sz w:val="22"/>
            <w:szCs w:val="22"/>
          </w:rPr>
          <w:t>http://academicintegrity.syr.edu</w:t>
        </w:r>
      </w:hyperlink>
      <w:r w:rsidRPr="000C591A">
        <w:rPr>
          <w:rFonts w:ascii="Times New Roman" w:hAnsi="Times New Roman"/>
          <w:sz w:val="22"/>
          <w:szCs w:val="22"/>
        </w:rPr>
        <w:t>.</w:t>
      </w:r>
    </w:p>
    <w:p w:rsidR="006F7577" w:rsidRPr="000C591A" w:rsidRDefault="006F7577" w:rsidP="00123139">
      <w:pPr>
        <w:spacing w:beforeLines="1" w:before="2" w:afterLines="1" w:after="2"/>
        <w:rPr>
          <w:rFonts w:ascii="Times New Roman" w:hAnsi="Times New Roman"/>
          <w:i/>
          <w:sz w:val="22"/>
          <w:szCs w:val="22"/>
        </w:rPr>
      </w:pPr>
    </w:p>
    <w:p w:rsidR="006F7577" w:rsidRPr="000C591A" w:rsidRDefault="006F7577" w:rsidP="00123139">
      <w:pPr>
        <w:spacing w:beforeLines="1" w:before="2" w:afterLines="1" w:after="2"/>
        <w:rPr>
          <w:rFonts w:ascii="Times New Roman" w:hAnsi="Times New Roman"/>
          <w:i/>
          <w:sz w:val="22"/>
          <w:szCs w:val="22"/>
        </w:rPr>
      </w:pPr>
      <w:r w:rsidRPr="000C591A">
        <w:rPr>
          <w:rFonts w:ascii="Times New Roman" w:hAnsi="Times New Roman"/>
          <w:i/>
          <w:sz w:val="22"/>
          <w:szCs w:val="22"/>
        </w:rPr>
        <w:t xml:space="preserve">Red Bank Regional High School also maintains an Academic Integrity Policy as noted in student handbook on school website </w:t>
      </w:r>
      <w:hyperlink r:id="rId17" w:history="1">
        <w:r w:rsidRPr="000C591A">
          <w:rPr>
            <w:rStyle w:val="Hyperlink"/>
            <w:rFonts w:ascii="Times New Roman" w:hAnsi="Times New Roman"/>
            <w:i/>
            <w:sz w:val="22"/>
            <w:szCs w:val="22"/>
          </w:rPr>
          <w:t>www.rbrhs.org</w:t>
        </w:r>
      </w:hyperlink>
    </w:p>
    <w:p w:rsidR="00EB30E7" w:rsidRPr="000C591A" w:rsidRDefault="00EB30E7" w:rsidP="00123139">
      <w:pPr>
        <w:spacing w:beforeLines="1" w:before="2" w:afterLines="1" w:after="2"/>
        <w:outlineLvl w:val="1"/>
        <w:rPr>
          <w:rFonts w:ascii="Times New Roman" w:hAnsi="Times New Roman"/>
          <w:b/>
        </w:rPr>
      </w:pPr>
    </w:p>
    <w:p w:rsidR="006F7577" w:rsidRPr="000C591A" w:rsidRDefault="006F7577" w:rsidP="00123139">
      <w:pPr>
        <w:spacing w:beforeLines="1" w:before="2" w:afterLines="1" w:after="2"/>
        <w:outlineLvl w:val="1"/>
        <w:rPr>
          <w:rFonts w:ascii="Times New Roman" w:hAnsi="Times New Roman"/>
          <w:b/>
          <w:u w:val="single"/>
        </w:rPr>
      </w:pPr>
      <w:r w:rsidRPr="000C591A">
        <w:rPr>
          <w:rFonts w:ascii="Times New Roman" w:hAnsi="Times New Roman"/>
          <w:b/>
          <w:u w:val="single"/>
        </w:rPr>
        <w:t xml:space="preserve">Academic Accommodations </w:t>
      </w:r>
    </w:p>
    <w:p w:rsidR="006F7577" w:rsidRPr="000C591A" w:rsidRDefault="006F7577" w:rsidP="00123139">
      <w:pPr>
        <w:spacing w:beforeLines="1" w:before="2" w:afterLines="1" w:after="2"/>
        <w:rPr>
          <w:rFonts w:ascii="Times New Roman" w:hAnsi="Times New Roman"/>
          <w:sz w:val="22"/>
          <w:szCs w:val="22"/>
        </w:rPr>
      </w:pPr>
      <w:r w:rsidRPr="000C591A">
        <w:rPr>
          <w:rFonts w:ascii="Times New Roman" w:hAnsi="Times New Roman"/>
          <w:sz w:val="22"/>
          <w:szCs w:val="22"/>
        </w:rPr>
        <w:t xml:space="preserve">Syracuse University welcomes people with disabilities and, in compliance with the Rehabilitation Act of 1973 and the Americans with Disabilities Act, does not discriminate on the basis of disability.  Students who require special consideration due to </w:t>
      </w:r>
      <w:proofErr w:type="gramStart"/>
      <w:r w:rsidRPr="000C591A">
        <w:rPr>
          <w:rFonts w:ascii="Times New Roman" w:hAnsi="Times New Roman"/>
          <w:sz w:val="22"/>
          <w:szCs w:val="22"/>
        </w:rPr>
        <w:t>a learning</w:t>
      </w:r>
      <w:proofErr w:type="gramEnd"/>
      <w:r w:rsidRPr="000C591A">
        <w:rPr>
          <w:rFonts w:ascii="Times New Roman" w:hAnsi="Times New Roman"/>
          <w:sz w:val="22"/>
          <w:szCs w:val="22"/>
        </w:rPr>
        <w:t xml:space="preserve"> or physical disability or other situation should make an appointment with the course instructor as soon as possible. </w:t>
      </w:r>
    </w:p>
    <w:p w:rsidR="006F7577" w:rsidRPr="000C591A" w:rsidRDefault="006F7577" w:rsidP="00123139">
      <w:pPr>
        <w:spacing w:beforeLines="1" w:before="2" w:afterLines="1" w:after="2"/>
        <w:outlineLvl w:val="1"/>
        <w:rPr>
          <w:rFonts w:ascii="Times New Roman" w:hAnsi="Times New Roman"/>
          <w:b/>
        </w:rPr>
      </w:pPr>
    </w:p>
    <w:p w:rsidR="00EB30E7" w:rsidRPr="000C591A" w:rsidRDefault="00EB30E7" w:rsidP="00123139">
      <w:pPr>
        <w:spacing w:beforeLines="1" w:before="2" w:afterLines="1" w:after="2"/>
        <w:outlineLvl w:val="1"/>
        <w:rPr>
          <w:rFonts w:ascii="Times New Roman" w:hAnsi="Times New Roman"/>
          <w:b/>
          <w:u w:val="single"/>
        </w:rPr>
      </w:pPr>
      <w:r w:rsidRPr="000C591A">
        <w:rPr>
          <w:rFonts w:ascii="Times New Roman" w:hAnsi="Times New Roman"/>
          <w:b/>
          <w:u w:val="single"/>
        </w:rPr>
        <w:t>Student Work</w:t>
      </w:r>
    </w:p>
    <w:p w:rsidR="00A92F53" w:rsidRPr="000C591A" w:rsidRDefault="00EB30E7" w:rsidP="00123139">
      <w:pPr>
        <w:spacing w:beforeLines="1" w:before="2" w:afterLines="1" w:after="2"/>
        <w:outlineLvl w:val="1"/>
        <w:rPr>
          <w:rFonts w:ascii="Times New Roman" w:hAnsi="Times New Roman"/>
          <w:sz w:val="22"/>
          <w:szCs w:val="22"/>
        </w:rPr>
      </w:pPr>
      <w:r w:rsidRPr="000C591A">
        <w:rPr>
          <w:rFonts w:ascii="Times New Roman" w:hAnsi="Times New Roman"/>
          <w:sz w:val="22"/>
          <w:szCs w:val="22"/>
        </w:rPr>
        <w:t>It is understood that registration for and continued enrollment in this course constitutes permission by the student for the instructor to use for educational purposes any student work produced in the course, in compliance with the federal Family Educational Rights and Privacy Act  (FERPA).  After the completion of the course, any further use of student work will meet one of the following conditions: (1) the work will be rendered anonymous through the removal of all personal identification of the student(s); or (2) written permission from the student(s).</w:t>
      </w:r>
    </w:p>
    <w:p w:rsidR="006F7577" w:rsidRPr="000C591A" w:rsidRDefault="006F7577">
      <w:pPr>
        <w:rPr>
          <w:rFonts w:ascii="Times New Roman" w:eastAsia="Times New Roman" w:hAnsi="Times New Roman"/>
          <w:b/>
          <w:sz w:val="36"/>
          <w:szCs w:val="20"/>
        </w:rPr>
      </w:pPr>
      <w:r w:rsidRPr="000C591A">
        <w:rPr>
          <w:rFonts w:ascii="Times New Roman" w:eastAsia="Times New Roman" w:hAnsi="Times New Roman"/>
          <w:b/>
          <w:sz w:val="36"/>
          <w:szCs w:val="20"/>
        </w:rPr>
        <w:br w:type="page"/>
      </w:r>
    </w:p>
    <w:p w:rsidR="00EB30E7" w:rsidRPr="009D40C6" w:rsidRDefault="00EB30E7" w:rsidP="00EB30E7">
      <w:pPr>
        <w:jc w:val="center"/>
        <w:rPr>
          <w:rFonts w:ascii="Calibri" w:eastAsia="Times New Roman" w:hAnsi="Calibri"/>
          <w:b/>
          <w:sz w:val="36"/>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6"/>
        <w:gridCol w:w="6480"/>
        <w:gridCol w:w="1548"/>
      </w:tblGrid>
      <w:tr w:rsidR="00EB30E7" w:rsidRPr="007C43FE">
        <w:trPr>
          <w:trHeight w:val="890"/>
          <w:jc w:val="center"/>
        </w:trPr>
        <w:tc>
          <w:tcPr>
            <w:tcW w:w="1548" w:type="dxa"/>
            <w:tcBorders>
              <w:bottom w:val="single" w:sz="4" w:space="0" w:color="000000"/>
            </w:tcBorders>
            <w:vAlign w:val="center"/>
          </w:tcPr>
          <w:p w:rsidR="00EB30E7" w:rsidRPr="007C43FE" w:rsidRDefault="00754CAB" w:rsidP="00EB30E7">
            <w:pPr>
              <w:jc w:val="center"/>
              <w:rPr>
                <w:rFonts w:ascii="Calibri" w:eastAsia="Times New Roman" w:hAnsi="Calibri"/>
                <w:b/>
                <w:sz w:val="36"/>
                <w:szCs w:val="20"/>
              </w:rPr>
            </w:pPr>
            <w:r>
              <w:rPr>
                <w:noProof/>
                <w:sz w:val="32"/>
              </w:rPr>
              <w:drawing>
                <wp:inline distT="0" distB="0" distL="0" distR="0">
                  <wp:extent cx="1231900" cy="749300"/>
                  <wp:effectExtent l="0" t="0" r="12700" b="12700"/>
                  <wp:docPr id="2" name="Picture 2" descr="IR Her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Hero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1900" cy="749300"/>
                          </a:xfrm>
                          <a:prstGeom prst="rect">
                            <a:avLst/>
                          </a:prstGeom>
                          <a:noFill/>
                          <a:ln>
                            <a:noFill/>
                          </a:ln>
                        </pic:spPr>
                      </pic:pic>
                    </a:graphicData>
                  </a:graphic>
                </wp:inline>
              </w:drawing>
            </w:r>
          </w:p>
        </w:tc>
        <w:tc>
          <w:tcPr>
            <w:tcW w:w="6480" w:type="dxa"/>
            <w:tcBorders>
              <w:bottom w:val="single" w:sz="4" w:space="0" w:color="000000"/>
            </w:tcBorders>
            <w:vAlign w:val="center"/>
          </w:tcPr>
          <w:p w:rsidR="00EB30E7" w:rsidRPr="007C43FE" w:rsidRDefault="00EB30E7" w:rsidP="00EB30E7">
            <w:pPr>
              <w:jc w:val="center"/>
              <w:rPr>
                <w:rFonts w:ascii="Calibri" w:eastAsia="Times New Roman" w:hAnsi="Calibri"/>
                <w:b/>
                <w:sz w:val="36"/>
                <w:szCs w:val="20"/>
              </w:rPr>
            </w:pPr>
            <w:r w:rsidRPr="007C43FE">
              <w:rPr>
                <w:rFonts w:ascii="Calibri" w:eastAsia="Times New Roman" w:hAnsi="Calibri"/>
                <w:b/>
                <w:sz w:val="36"/>
                <w:szCs w:val="20"/>
              </w:rPr>
              <w:t>Introduction to Forensic Science: The Science of Criminalistics</w:t>
            </w:r>
          </w:p>
          <w:p w:rsidR="00EB30E7" w:rsidRPr="007C43FE" w:rsidRDefault="00EB30E7" w:rsidP="00EB30E7">
            <w:pPr>
              <w:jc w:val="center"/>
              <w:rPr>
                <w:rFonts w:ascii="Calibri" w:eastAsia="Times New Roman" w:hAnsi="Calibri"/>
                <w:szCs w:val="20"/>
              </w:rPr>
            </w:pPr>
            <w:r w:rsidRPr="007C43FE">
              <w:rPr>
                <w:rFonts w:ascii="Calibri" w:eastAsia="Times New Roman" w:hAnsi="Calibri"/>
                <w:i/>
                <w:szCs w:val="20"/>
              </w:rPr>
              <w:t>James T. Spencer, Syracuse University</w:t>
            </w:r>
          </w:p>
        </w:tc>
        <w:tc>
          <w:tcPr>
            <w:tcW w:w="1548" w:type="dxa"/>
            <w:tcBorders>
              <w:bottom w:val="single" w:sz="4" w:space="0" w:color="000000"/>
            </w:tcBorders>
          </w:tcPr>
          <w:p w:rsidR="00EB30E7" w:rsidRPr="007C43FE" w:rsidRDefault="00754CAB" w:rsidP="00EB30E7">
            <w:pPr>
              <w:jc w:val="center"/>
              <w:rPr>
                <w:rFonts w:ascii="Calibri" w:eastAsia="Times New Roman" w:hAnsi="Calibri"/>
                <w:b/>
                <w:sz w:val="36"/>
                <w:szCs w:val="20"/>
              </w:rPr>
            </w:pPr>
            <w:r>
              <w:rPr>
                <w:noProof/>
                <w:color w:val="000000"/>
              </w:rPr>
              <w:drawing>
                <wp:inline distT="0" distB="0" distL="0" distR="0">
                  <wp:extent cx="6350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000" cy="787400"/>
                          </a:xfrm>
                          <a:prstGeom prst="rect">
                            <a:avLst/>
                          </a:prstGeom>
                          <a:noFill/>
                          <a:ln>
                            <a:noFill/>
                          </a:ln>
                        </pic:spPr>
                      </pic:pic>
                    </a:graphicData>
                  </a:graphic>
                </wp:inline>
              </w:drawing>
            </w:r>
          </w:p>
        </w:tc>
      </w:tr>
    </w:tbl>
    <w:p w:rsidR="00EB30E7" w:rsidRPr="009D40C6" w:rsidRDefault="00EB30E7" w:rsidP="00EB30E7">
      <w:pPr>
        <w:rPr>
          <w:rFonts w:ascii="Calibri" w:eastAsia="Times New Roman" w:hAnsi="Calibri"/>
          <w:szCs w:val="20"/>
        </w:rPr>
      </w:pPr>
    </w:p>
    <w:p w:rsidR="00EB30E7" w:rsidRPr="00B90BF0" w:rsidRDefault="00EB30E7" w:rsidP="00B90BF0">
      <w:pPr>
        <w:jc w:val="center"/>
        <w:rPr>
          <w:rFonts w:ascii="Calibri" w:eastAsia="Times New Roman" w:hAnsi="Calibri"/>
          <w:b/>
          <w:sz w:val="36"/>
          <w:szCs w:val="20"/>
        </w:rPr>
      </w:pPr>
      <w:r w:rsidRPr="00B90BF0">
        <w:rPr>
          <w:rFonts w:ascii="Calibri" w:eastAsia="Times New Roman" w:hAnsi="Calibri"/>
          <w:b/>
          <w:sz w:val="36"/>
          <w:szCs w:val="20"/>
        </w:rPr>
        <w:t>Table of Contents</w:t>
      </w:r>
    </w:p>
    <w:p w:rsidR="00EB30E7" w:rsidRPr="00B90BF0" w:rsidRDefault="00EB30E7" w:rsidP="00EB30E7">
      <w:pPr>
        <w:rPr>
          <w:rFonts w:ascii="Calibri" w:eastAsia="Times New Roman" w:hAnsi="Calibri"/>
          <w:b/>
          <w:i/>
          <w:sz w:val="28"/>
          <w:szCs w:val="20"/>
          <w:u w:val="single"/>
        </w:rPr>
      </w:pPr>
      <w:r w:rsidRPr="00B90BF0">
        <w:rPr>
          <w:rFonts w:ascii="Calibri" w:eastAsia="Times New Roman" w:hAnsi="Calibri"/>
          <w:b/>
          <w:i/>
          <w:sz w:val="28"/>
          <w:szCs w:val="20"/>
          <w:u w:val="single"/>
        </w:rPr>
        <w:t>I. Introduction</w:t>
      </w:r>
    </w:p>
    <w:p w:rsidR="00EB30E7" w:rsidRPr="00B90BF0" w:rsidRDefault="00EB30E7" w:rsidP="00B90BF0">
      <w:pPr>
        <w:ind w:left="360" w:hanging="360"/>
        <w:rPr>
          <w:rFonts w:ascii="Calibri" w:eastAsia="Times New Roman" w:hAnsi="Calibri"/>
        </w:rPr>
      </w:pPr>
      <w:r w:rsidRPr="00B90BF0">
        <w:rPr>
          <w:rFonts w:ascii="Calibri" w:eastAsia="Times New Roman" w:hAnsi="Calibri"/>
          <w:b/>
        </w:rPr>
        <w:t>Ch</w:t>
      </w:r>
      <w:r w:rsidR="00C359CA" w:rsidRPr="00B90BF0">
        <w:rPr>
          <w:rFonts w:ascii="Calibri" w:eastAsia="Times New Roman" w:hAnsi="Calibri"/>
          <w:b/>
        </w:rPr>
        <w:t>a</w:t>
      </w:r>
      <w:r w:rsidRPr="00B90BF0">
        <w:rPr>
          <w:rFonts w:ascii="Calibri" w:eastAsia="Times New Roman" w:hAnsi="Calibri"/>
          <w:b/>
        </w:rPr>
        <w:t>pter 1</w:t>
      </w:r>
      <w:r w:rsidRPr="00B90BF0">
        <w:rPr>
          <w:rFonts w:ascii="Calibri" w:eastAsia="Times New Roman" w:hAnsi="Calibri"/>
        </w:rPr>
        <w:t xml:space="preserve">: Introduction to Forensic Science: </w:t>
      </w:r>
      <w:r w:rsidRPr="00B90BF0">
        <w:rPr>
          <w:rFonts w:ascii="Calibri" w:eastAsia="Times New Roman" w:hAnsi="Calibri"/>
          <w:i/>
        </w:rPr>
        <w:t>Introduction, Historic Development, and Legal Roles of Forensic Science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 xml:space="preserve">1.1. </w:t>
      </w:r>
      <w:r w:rsidRPr="00B90BF0">
        <w:rPr>
          <w:rFonts w:ascii="Calibri" w:eastAsia="Times New Roman" w:hAnsi="Calibri"/>
          <w:sz w:val="22"/>
          <w:szCs w:val="22"/>
        </w:rPr>
        <w:tab/>
        <w:t>Introduction to Forensic Science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 xml:space="preserve">1.2 </w:t>
      </w:r>
      <w:r w:rsidRPr="00B90BF0">
        <w:rPr>
          <w:rFonts w:ascii="Calibri" w:eastAsia="Times New Roman" w:hAnsi="Calibri"/>
          <w:sz w:val="22"/>
          <w:szCs w:val="22"/>
        </w:rPr>
        <w:tab/>
        <w:t>Brief History of Forensic Science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1.3</w:t>
      </w:r>
      <w:r w:rsidRPr="00B90BF0">
        <w:rPr>
          <w:rFonts w:ascii="Calibri" w:eastAsia="Times New Roman" w:hAnsi="Calibri"/>
          <w:sz w:val="22"/>
          <w:szCs w:val="22"/>
        </w:rPr>
        <w:tab/>
        <w:t>Crime Detection in Literature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1.4</w:t>
      </w:r>
      <w:r w:rsidRPr="00B90BF0">
        <w:rPr>
          <w:rFonts w:ascii="Calibri" w:eastAsia="Times New Roman" w:hAnsi="Calibri"/>
          <w:sz w:val="22"/>
          <w:szCs w:val="22"/>
        </w:rPr>
        <w:tab/>
        <w:t>Dynamic Duo of Principles</w:t>
      </w:r>
    </w:p>
    <w:p w:rsidR="00EB30E7" w:rsidRPr="00B90BF0" w:rsidRDefault="00EB30E7" w:rsidP="00EB30E7">
      <w:pPr>
        <w:ind w:left="2160"/>
        <w:rPr>
          <w:rFonts w:ascii="Calibri" w:eastAsia="Times New Roman" w:hAnsi="Calibri"/>
          <w:sz w:val="22"/>
          <w:szCs w:val="22"/>
        </w:rPr>
      </w:pPr>
      <w:proofErr w:type="spellStart"/>
      <w:r w:rsidRPr="00B90BF0">
        <w:rPr>
          <w:rFonts w:ascii="Calibri" w:eastAsia="Times New Roman" w:hAnsi="Calibri"/>
          <w:sz w:val="22"/>
          <w:szCs w:val="22"/>
        </w:rPr>
        <w:t>Locard’s</w:t>
      </w:r>
      <w:proofErr w:type="spellEnd"/>
      <w:r w:rsidRPr="00B90BF0">
        <w:rPr>
          <w:rFonts w:ascii="Calibri" w:eastAsia="Times New Roman" w:hAnsi="Calibri"/>
          <w:sz w:val="22"/>
          <w:szCs w:val="22"/>
        </w:rPr>
        <w:t xml:space="preserve"> Principle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Principle of Individuality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1.5</w:t>
      </w:r>
      <w:r w:rsidRPr="00B90BF0">
        <w:rPr>
          <w:rFonts w:ascii="Calibri" w:eastAsia="Times New Roman" w:hAnsi="Calibri"/>
          <w:sz w:val="22"/>
          <w:szCs w:val="22"/>
        </w:rPr>
        <w:tab/>
        <w:t>Legal Precedent of Science in the Courtroom</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First There Was Frye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 xml:space="preserve">Trilogy of Cases: </w:t>
      </w:r>
      <w:proofErr w:type="spellStart"/>
      <w:r w:rsidRPr="00B90BF0">
        <w:rPr>
          <w:rFonts w:ascii="Calibri" w:eastAsia="Times New Roman" w:hAnsi="Calibri"/>
          <w:sz w:val="22"/>
          <w:szCs w:val="22"/>
        </w:rPr>
        <w:t>Daubert</w:t>
      </w:r>
      <w:proofErr w:type="spellEnd"/>
      <w:r w:rsidRPr="00B90BF0">
        <w:rPr>
          <w:rFonts w:ascii="Calibri" w:eastAsia="Times New Roman" w:hAnsi="Calibri"/>
          <w:sz w:val="22"/>
          <w:szCs w:val="22"/>
        </w:rPr>
        <w:t xml:space="preserve"> and Friends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Recent Additions: Melendez-Dias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t>References and Bibliography</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t>Glossary of Terms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t>Questions for Further Practice and Mastery</w:t>
      </w:r>
    </w:p>
    <w:p w:rsidR="00EB30E7" w:rsidRPr="00F734BB" w:rsidRDefault="00EB30E7" w:rsidP="00EB30E7">
      <w:pPr>
        <w:rPr>
          <w:rFonts w:ascii="Calibri" w:eastAsia="Times New Roman" w:hAnsi="Calibri"/>
          <w:szCs w:val="20"/>
        </w:rPr>
      </w:pPr>
    </w:p>
    <w:p w:rsidR="00EB30E7" w:rsidRPr="00B90BF0" w:rsidRDefault="00EB30E7" w:rsidP="00EB30E7">
      <w:pPr>
        <w:rPr>
          <w:rFonts w:ascii="Calibri" w:eastAsia="Times New Roman" w:hAnsi="Calibri"/>
        </w:rPr>
      </w:pPr>
      <w:r w:rsidRPr="00B90BF0">
        <w:rPr>
          <w:rFonts w:ascii="Calibri" w:eastAsia="Times New Roman" w:hAnsi="Calibri"/>
          <w:b/>
        </w:rPr>
        <w:t>Chapter 2:</w:t>
      </w:r>
      <w:r w:rsidR="00B90BF0">
        <w:rPr>
          <w:rFonts w:ascii="Calibri" w:eastAsia="Times New Roman" w:hAnsi="Calibri"/>
          <w:b/>
        </w:rPr>
        <w:t xml:space="preserve"> </w:t>
      </w:r>
      <w:r w:rsidRPr="00B90BF0">
        <w:rPr>
          <w:rFonts w:ascii="Calibri" w:eastAsia="Times New Roman" w:hAnsi="Calibri"/>
          <w:i/>
        </w:rPr>
        <w:t>Crime Scene Investigations</w:t>
      </w:r>
    </w:p>
    <w:p w:rsidR="00EB30E7" w:rsidRPr="00B90BF0" w:rsidRDefault="00EB30E7" w:rsidP="00EB30E7">
      <w:pPr>
        <w:rPr>
          <w:rFonts w:ascii="Calibri" w:eastAsia="Times New Roman" w:hAnsi="Calibri"/>
          <w:sz w:val="22"/>
          <w:szCs w:val="22"/>
        </w:rPr>
      </w:pPr>
      <w:r>
        <w:rPr>
          <w:rFonts w:ascii="Calibri" w:eastAsia="Times New Roman" w:hAnsi="Calibri"/>
          <w:szCs w:val="20"/>
        </w:rPr>
        <w:tab/>
      </w:r>
      <w:r w:rsidRPr="00B90BF0">
        <w:rPr>
          <w:rFonts w:ascii="Calibri" w:eastAsia="Times New Roman" w:hAnsi="Calibri"/>
          <w:sz w:val="22"/>
          <w:szCs w:val="22"/>
        </w:rPr>
        <w:t>2.1</w:t>
      </w:r>
      <w:r w:rsidRPr="00B90BF0">
        <w:rPr>
          <w:rFonts w:ascii="Calibri" w:eastAsia="Times New Roman" w:hAnsi="Calibri"/>
          <w:sz w:val="22"/>
          <w:szCs w:val="22"/>
        </w:rPr>
        <w:tab/>
        <w:t>Crime Scene Evidence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Types of evidence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 xml:space="preserve">Comparison </w:t>
      </w:r>
      <w:r w:rsidR="00BC68FA" w:rsidRPr="00B90BF0">
        <w:rPr>
          <w:rFonts w:ascii="Calibri" w:eastAsia="Times New Roman" w:hAnsi="Calibri"/>
          <w:sz w:val="22"/>
          <w:szCs w:val="22"/>
        </w:rPr>
        <w:t>Analysis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t>2.2</w:t>
      </w:r>
      <w:r w:rsidRPr="00B90BF0">
        <w:rPr>
          <w:rFonts w:ascii="Calibri" w:eastAsia="Times New Roman" w:hAnsi="Calibri"/>
          <w:sz w:val="22"/>
          <w:szCs w:val="22"/>
        </w:rPr>
        <w:tab/>
        <w:t>Legal Evidence</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r>
      <w:r w:rsidRPr="00B90BF0">
        <w:rPr>
          <w:rFonts w:ascii="Calibri" w:eastAsia="Times New Roman" w:hAnsi="Calibri"/>
          <w:sz w:val="22"/>
          <w:szCs w:val="22"/>
        </w:rPr>
        <w:tab/>
        <w:t>Evidence Collection and the Law</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r>
      <w:r w:rsidRPr="00B90BF0">
        <w:rPr>
          <w:rFonts w:ascii="Calibri" w:eastAsia="Times New Roman" w:hAnsi="Calibri"/>
          <w:sz w:val="22"/>
          <w:szCs w:val="22"/>
        </w:rPr>
        <w:tab/>
      </w:r>
      <w:r w:rsidRPr="00B90BF0">
        <w:rPr>
          <w:rFonts w:ascii="Calibri" w:eastAsia="Times New Roman" w:hAnsi="Calibri"/>
          <w:sz w:val="22"/>
          <w:szCs w:val="22"/>
        </w:rPr>
        <w:tab/>
        <w:t>4</w:t>
      </w:r>
      <w:r w:rsidRPr="00B90BF0">
        <w:rPr>
          <w:rFonts w:ascii="Calibri" w:eastAsia="Times New Roman" w:hAnsi="Calibri"/>
          <w:sz w:val="22"/>
          <w:szCs w:val="22"/>
          <w:vertAlign w:val="superscript"/>
        </w:rPr>
        <w:t>th</w:t>
      </w:r>
      <w:r w:rsidRPr="00B90BF0">
        <w:rPr>
          <w:rFonts w:ascii="Calibri" w:eastAsia="Times New Roman" w:hAnsi="Calibri"/>
          <w:sz w:val="22"/>
          <w:szCs w:val="22"/>
        </w:rPr>
        <w:t xml:space="preserve"> Amendment, </w:t>
      </w:r>
      <w:proofErr w:type="spellStart"/>
      <w:r w:rsidRPr="00B90BF0">
        <w:rPr>
          <w:rFonts w:ascii="Calibri" w:eastAsia="Times New Roman" w:hAnsi="Calibri"/>
          <w:sz w:val="22"/>
          <w:szCs w:val="22"/>
        </w:rPr>
        <w:t>Mincy</w:t>
      </w:r>
      <w:proofErr w:type="spellEnd"/>
      <w:r w:rsidRPr="00B90BF0">
        <w:rPr>
          <w:rFonts w:ascii="Calibri" w:eastAsia="Times New Roman" w:hAnsi="Calibri"/>
          <w:sz w:val="22"/>
          <w:szCs w:val="22"/>
        </w:rPr>
        <w:t xml:space="preserve"> and Tyler cases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t>2.3</w:t>
      </w:r>
      <w:r w:rsidRPr="00B90BF0">
        <w:rPr>
          <w:rFonts w:ascii="Calibri" w:eastAsia="Times New Roman" w:hAnsi="Calibri"/>
          <w:sz w:val="22"/>
          <w:szCs w:val="22"/>
        </w:rPr>
        <w:tab/>
        <w:t>The Evidence Collection and the Evidence Team</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Processing the Crime Scene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Evidence Teams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Types of Crime Scenes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 xml:space="preserve"> Chapter 3:</w:t>
      </w:r>
      <w:r w:rsidR="00B90BF0">
        <w:rPr>
          <w:rFonts w:ascii="Calibri" w:eastAsia="Times New Roman" w:hAnsi="Calibri"/>
          <w:b/>
          <w:szCs w:val="20"/>
        </w:rPr>
        <w:t xml:space="preserve"> </w:t>
      </w:r>
      <w:r w:rsidRPr="00F734BB">
        <w:rPr>
          <w:rFonts w:ascii="Calibri" w:eastAsia="Times New Roman" w:hAnsi="Calibri"/>
          <w:i/>
          <w:szCs w:val="20"/>
        </w:rPr>
        <w:t>Science, Pseudoscience and the Law</w:t>
      </w:r>
    </w:p>
    <w:p w:rsidR="00EB30E7" w:rsidRPr="00B90BF0" w:rsidRDefault="00EB30E7" w:rsidP="00EB30E7">
      <w:pPr>
        <w:rPr>
          <w:rFonts w:ascii="Calibri" w:eastAsia="Times New Roman" w:hAnsi="Calibri"/>
          <w:sz w:val="22"/>
          <w:szCs w:val="22"/>
        </w:rPr>
      </w:pPr>
      <w:r>
        <w:rPr>
          <w:rFonts w:ascii="Calibri" w:eastAsia="Times New Roman" w:hAnsi="Calibri"/>
          <w:szCs w:val="20"/>
        </w:rPr>
        <w:tab/>
      </w:r>
      <w:r w:rsidRPr="00B90BF0">
        <w:rPr>
          <w:rFonts w:ascii="Calibri" w:eastAsia="Times New Roman" w:hAnsi="Calibri"/>
          <w:sz w:val="22"/>
          <w:szCs w:val="22"/>
        </w:rPr>
        <w:t>3.1</w:t>
      </w:r>
      <w:r w:rsidRPr="00B90BF0">
        <w:rPr>
          <w:rFonts w:ascii="Calibri" w:eastAsia="Times New Roman" w:hAnsi="Calibri"/>
          <w:sz w:val="22"/>
          <w:szCs w:val="22"/>
        </w:rPr>
        <w:tab/>
        <w:t>A Test for Science: Science v. Pseudoscience in the Courtroom</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What is Science?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The Scientific Method and Forensic Science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What is Pseudoscience?</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t>3.2</w:t>
      </w:r>
      <w:r w:rsidRPr="00B90BF0">
        <w:rPr>
          <w:rFonts w:ascii="Calibri" w:eastAsia="Times New Roman" w:hAnsi="Calibri"/>
          <w:sz w:val="22"/>
          <w:szCs w:val="22"/>
        </w:rPr>
        <w:tab/>
        <w:t xml:space="preserve">Statistics and Probability in Forensic Science </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cs="Times"/>
          <w:sz w:val="22"/>
          <w:szCs w:val="22"/>
        </w:rPr>
        <w:t xml:space="preserve">Statistics </w:t>
      </w:r>
      <w:r w:rsidR="00B90BF0">
        <w:rPr>
          <w:rFonts w:ascii="Calibri" w:eastAsia="Times New Roman" w:hAnsi="Calibri" w:cs="Times"/>
          <w:sz w:val="22"/>
          <w:szCs w:val="22"/>
        </w:rPr>
        <w:t xml:space="preserve">and Probability in </w:t>
      </w:r>
      <w:r w:rsidRPr="00B90BF0">
        <w:rPr>
          <w:rFonts w:ascii="Calibri" w:eastAsia="Times New Roman" w:hAnsi="Calibri" w:cs="Times"/>
          <w:sz w:val="22"/>
          <w:szCs w:val="22"/>
        </w:rPr>
        <w:t>Forensic Analysis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t>3.3</w:t>
      </w:r>
      <w:r w:rsidRPr="00B90BF0">
        <w:rPr>
          <w:rFonts w:ascii="Calibri" w:eastAsia="Times New Roman" w:hAnsi="Calibri"/>
          <w:sz w:val="22"/>
          <w:szCs w:val="22"/>
        </w:rPr>
        <w:tab/>
        <w:t xml:space="preserve">Ethics in Forensic Science </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lastRenderedPageBreak/>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B90BF0" w:rsidRDefault="00EB30E7" w:rsidP="00EB30E7">
      <w:pPr>
        <w:rPr>
          <w:rFonts w:ascii="Calibri" w:eastAsia="Times New Roman" w:hAnsi="Calibri"/>
          <w:b/>
          <w:i/>
          <w:sz w:val="28"/>
          <w:szCs w:val="20"/>
          <w:u w:val="single"/>
        </w:rPr>
      </w:pPr>
      <w:r w:rsidRPr="00B90BF0">
        <w:rPr>
          <w:rFonts w:ascii="Calibri" w:eastAsia="Times New Roman" w:hAnsi="Calibri"/>
          <w:b/>
          <w:i/>
          <w:sz w:val="28"/>
          <w:szCs w:val="20"/>
          <w:u w:val="single"/>
        </w:rPr>
        <w:t>II. Biological Evidence</w:t>
      </w: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4</w:t>
      </w:r>
      <w:r w:rsidRPr="00F734BB">
        <w:rPr>
          <w:rFonts w:ascii="Calibri" w:eastAsia="Times New Roman" w:hAnsi="Calibri"/>
          <w:szCs w:val="20"/>
        </w:rPr>
        <w:t xml:space="preserve">: </w:t>
      </w:r>
      <w:r w:rsidRPr="00F734BB">
        <w:rPr>
          <w:rFonts w:ascii="Calibri" w:eastAsia="Times New Roman" w:hAnsi="Calibri"/>
          <w:i/>
          <w:szCs w:val="20"/>
        </w:rPr>
        <w:t>Methods for Examining Biological Evidence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4.1</w:t>
      </w:r>
      <w:r w:rsidRPr="00B90BF0">
        <w:rPr>
          <w:rFonts w:ascii="Calibri" w:eastAsia="Times New Roman" w:hAnsi="Calibri"/>
          <w:sz w:val="22"/>
          <w:szCs w:val="22"/>
        </w:rPr>
        <w:tab/>
        <w:t xml:space="preserve">Methods </w:t>
      </w:r>
      <w:proofErr w:type="gramStart"/>
      <w:r w:rsidRPr="00B90BF0">
        <w:rPr>
          <w:rFonts w:ascii="Calibri" w:eastAsia="Times New Roman" w:hAnsi="Calibri"/>
          <w:sz w:val="22"/>
          <w:szCs w:val="22"/>
        </w:rPr>
        <w:t>For</w:t>
      </w:r>
      <w:proofErr w:type="gramEnd"/>
      <w:r w:rsidRPr="00B90BF0">
        <w:rPr>
          <w:rFonts w:ascii="Calibri" w:eastAsia="Times New Roman" w:hAnsi="Calibri"/>
          <w:sz w:val="22"/>
          <w:szCs w:val="22"/>
        </w:rPr>
        <w:t xml:space="preserve"> Biological Evidence – Measurement</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Observation, Measurement and Forensic Science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Estimating the Reliability of Measurements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4.2</w:t>
      </w:r>
      <w:r w:rsidRPr="00B90BF0">
        <w:rPr>
          <w:rFonts w:ascii="Calibri" w:eastAsia="Times New Roman" w:hAnsi="Calibri"/>
          <w:sz w:val="22"/>
          <w:szCs w:val="22"/>
        </w:rPr>
        <w:tab/>
        <w:t>Biological Evidence and Microscopy</w:t>
      </w:r>
    </w:p>
    <w:p w:rsidR="00EB30E7" w:rsidRPr="00B90BF0" w:rsidRDefault="00EB30E7" w:rsidP="00EB30E7">
      <w:pPr>
        <w:ind w:left="2160"/>
        <w:rPr>
          <w:rFonts w:ascii="Calibri" w:hAnsi="Calibri"/>
          <w:color w:val="000000"/>
          <w:sz w:val="22"/>
          <w:szCs w:val="22"/>
        </w:rPr>
      </w:pPr>
      <w:r w:rsidRPr="00B90BF0">
        <w:rPr>
          <w:rFonts w:ascii="Calibri" w:hAnsi="Calibri"/>
          <w:color w:val="000000"/>
          <w:sz w:val="22"/>
          <w:szCs w:val="22"/>
        </w:rPr>
        <w:t>Tools for Understanding Biological Evidence</w:t>
      </w:r>
    </w:p>
    <w:p w:rsidR="00EB30E7" w:rsidRPr="00B90BF0" w:rsidRDefault="00EB30E7" w:rsidP="00EB30E7">
      <w:pPr>
        <w:ind w:left="2160"/>
        <w:rPr>
          <w:rFonts w:ascii="Calibri" w:hAnsi="Calibri"/>
          <w:color w:val="000000"/>
          <w:sz w:val="22"/>
          <w:szCs w:val="22"/>
        </w:rPr>
      </w:pPr>
      <w:r w:rsidRPr="00B90BF0">
        <w:rPr>
          <w:rFonts w:ascii="Calibri" w:hAnsi="Calibri"/>
          <w:color w:val="000000"/>
          <w:sz w:val="22"/>
          <w:szCs w:val="22"/>
        </w:rPr>
        <w:t>Microscopy Basics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4.3</w:t>
      </w:r>
      <w:r w:rsidRPr="00B90BF0">
        <w:rPr>
          <w:rFonts w:ascii="Calibri" w:eastAsia="Times New Roman" w:hAnsi="Calibri"/>
          <w:sz w:val="22"/>
          <w:szCs w:val="22"/>
        </w:rPr>
        <w:tab/>
        <w:t>Optical Microscopy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4.4</w:t>
      </w:r>
      <w:r w:rsidRPr="00B90BF0">
        <w:rPr>
          <w:rFonts w:ascii="Calibri" w:eastAsia="Times New Roman" w:hAnsi="Calibri"/>
          <w:sz w:val="22"/>
          <w:szCs w:val="22"/>
        </w:rPr>
        <w:tab/>
        <w:t>Electron Microscopy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hAnsi="Calibri"/>
          <w:color w:val="000000"/>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5</w:t>
      </w:r>
      <w:r w:rsidRPr="00F734BB">
        <w:rPr>
          <w:rFonts w:ascii="Calibri" w:eastAsia="Times New Roman" w:hAnsi="Calibri"/>
          <w:szCs w:val="20"/>
        </w:rPr>
        <w:t>: Biochemical Forensic Analysis I: DNA</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5.1</w:t>
      </w:r>
      <w:r w:rsidRPr="00B90BF0">
        <w:rPr>
          <w:rFonts w:ascii="Calibri" w:eastAsia="Times New Roman" w:hAnsi="Calibri"/>
          <w:sz w:val="22"/>
          <w:szCs w:val="22"/>
        </w:rPr>
        <w:tab/>
        <w:t>DNA: The Genetic Record</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5.2</w:t>
      </w:r>
      <w:r w:rsidRPr="00B90BF0">
        <w:rPr>
          <w:rFonts w:ascii="Calibri" w:eastAsia="Times New Roman" w:hAnsi="Calibri"/>
          <w:sz w:val="22"/>
          <w:szCs w:val="22"/>
        </w:rPr>
        <w:tab/>
        <w:t>How DNA Works</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DNA Background</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5.3</w:t>
      </w:r>
      <w:r w:rsidRPr="00B90BF0">
        <w:rPr>
          <w:rFonts w:ascii="Calibri" w:eastAsia="Times New Roman" w:hAnsi="Calibri"/>
          <w:sz w:val="22"/>
          <w:szCs w:val="22"/>
        </w:rPr>
        <w:tab/>
        <w:t>Forensic Applications of DNA</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DNA Typing: Restriction Fragment Length Polymorphism</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DNA Typing: Polymerase Chain Reaction Methods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DNA STR Typing</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Mini-STR and SNP DNA Profiling</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5.4</w:t>
      </w:r>
      <w:r w:rsidRPr="00B90BF0">
        <w:rPr>
          <w:rFonts w:ascii="Calibri" w:eastAsia="Times New Roman" w:hAnsi="Calibri"/>
          <w:sz w:val="22"/>
          <w:szCs w:val="22"/>
        </w:rPr>
        <w:tab/>
      </w:r>
      <w:r w:rsidR="00BC68FA" w:rsidRPr="00B90BF0">
        <w:rPr>
          <w:rFonts w:ascii="Calibri" w:eastAsia="Times New Roman" w:hAnsi="Calibri"/>
          <w:sz w:val="22"/>
          <w:szCs w:val="22"/>
        </w:rPr>
        <w:t>Mitochondrial</w:t>
      </w:r>
      <w:r w:rsidRPr="00B90BF0">
        <w:rPr>
          <w:rFonts w:ascii="Calibri" w:eastAsia="Times New Roman" w:hAnsi="Calibri"/>
          <w:sz w:val="22"/>
          <w:szCs w:val="22"/>
        </w:rPr>
        <w:t xml:space="preserve"> DNA and Y Chromosomal Typing</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Mitochondrial DNA</w:t>
      </w:r>
    </w:p>
    <w:p w:rsidR="00EB30E7" w:rsidRPr="00B90BF0" w:rsidRDefault="00EB30E7" w:rsidP="00EB30E7">
      <w:pPr>
        <w:ind w:left="2160"/>
        <w:rPr>
          <w:rFonts w:ascii="Calibri" w:eastAsia="Times New Roman" w:hAnsi="Calibri"/>
          <w:b/>
          <w:sz w:val="22"/>
          <w:szCs w:val="22"/>
        </w:rPr>
      </w:pPr>
      <w:r w:rsidRPr="00B90BF0">
        <w:rPr>
          <w:rFonts w:ascii="Calibri" w:eastAsia="Times New Roman" w:hAnsi="Calibri"/>
          <w:sz w:val="22"/>
          <w:szCs w:val="22"/>
        </w:rPr>
        <w:t>Y Chromosomal Typing</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5.5</w:t>
      </w:r>
      <w:r w:rsidRPr="00B90BF0">
        <w:rPr>
          <w:rFonts w:ascii="Calibri" w:eastAsia="Times New Roman" w:hAnsi="Calibri"/>
          <w:sz w:val="22"/>
          <w:szCs w:val="22"/>
        </w:rPr>
        <w:tab/>
        <w:t>DNA Databanks: CODIS and Beyond</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CODIS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Project Innocence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Summary</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Interesting DNA Cases for Further Study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6</w:t>
      </w:r>
      <w:r w:rsidRPr="00F734BB">
        <w:rPr>
          <w:rFonts w:ascii="Calibri" w:eastAsia="Times New Roman" w:hAnsi="Calibri"/>
          <w:szCs w:val="20"/>
        </w:rPr>
        <w:t xml:space="preserve">: </w:t>
      </w:r>
      <w:r w:rsidRPr="00F734BB">
        <w:rPr>
          <w:rFonts w:ascii="Calibri" w:eastAsia="Times New Roman" w:hAnsi="Calibri"/>
          <w:i/>
          <w:szCs w:val="20"/>
        </w:rPr>
        <w:t>Biochemical Forensic Analysis II: Serology</w:t>
      </w:r>
    </w:p>
    <w:p w:rsidR="00EB30E7" w:rsidRPr="00B90BF0" w:rsidRDefault="00EB30E7" w:rsidP="00EB30E7">
      <w:pPr>
        <w:ind w:left="1440" w:hanging="720"/>
        <w:rPr>
          <w:rFonts w:ascii="Calibri" w:eastAsia="Times New Roman" w:hAnsi="Calibri"/>
          <w:sz w:val="22"/>
          <w:szCs w:val="22"/>
        </w:rPr>
      </w:pPr>
      <w:r w:rsidRPr="00B90BF0">
        <w:rPr>
          <w:rFonts w:ascii="Calibri" w:eastAsia="Times New Roman" w:hAnsi="Calibri"/>
          <w:sz w:val="22"/>
          <w:szCs w:val="22"/>
        </w:rPr>
        <w:t>6.1</w:t>
      </w:r>
      <w:r w:rsidRPr="00B90BF0">
        <w:rPr>
          <w:rFonts w:ascii="Calibri" w:eastAsia="Times New Roman" w:hAnsi="Calibri"/>
          <w:sz w:val="22"/>
          <w:szCs w:val="22"/>
        </w:rPr>
        <w:tab/>
        <w:t>Biochemical Forensic Analysis II: Serology, Blood and Immunoassay: The Fluid of Life</w:t>
      </w:r>
    </w:p>
    <w:p w:rsidR="00EB30E7" w:rsidRPr="00B90BF0" w:rsidRDefault="00EB30E7" w:rsidP="00EB30E7">
      <w:pPr>
        <w:tabs>
          <w:tab w:val="left" w:pos="-1620"/>
          <w:tab w:val="left" w:pos="-1170"/>
        </w:tabs>
        <w:rPr>
          <w:rFonts w:ascii="Calibri" w:eastAsia="Times New Roman" w:hAnsi="Calibri"/>
          <w:sz w:val="22"/>
          <w:szCs w:val="22"/>
        </w:rPr>
      </w:pPr>
      <w:r w:rsidRPr="00B90BF0">
        <w:rPr>
          <w:rFonts w:ascii="Calibri" w:eastAsia="Times New Roman" w:hAnsi="Calibri"/>
          <w:sz w:val="22"/>
          <w:szCs w:val="22"/>
        </w:rPr>
        <w:tab/>
      </w:r>
      <w:r w:rsidRPr="00B90BF0">
        <w:rPr>
          <w:rFonts w:ascii="Calibri" w:eastAsia="Times New Roman" w:hAnsi="Calibri"/>
          <w:sz w:val="22"/>
          <w:szCs w:val="22"/>
        </w:rPr>
        <w:tab/>
      </w:r>
      <w:r w:rsidRPr="00B90BF0">
        <w:rPr>
          <w:rFonts w:ascii="Calibri" w:eastAsia="Times New Roman" w:hAnsi="Calibri"/>
          <w:sz w:val="22"/>
          <w:szCs w:val="22"/>
        </w:rPr>
        <w:tab/>
        <w:t>Introduction</w:t>
      </w:r>
    </w:p>
    <w:p w:rsidR="00EB30E7" w:rsidRPr="00B90BF0" w:rsidRDefault="00EB30E7" w:rsidP="00EB30E7">
      <w:pPr>
        <w:tabs>
          <w:tab w:val="left" w:pos="-90"/>
        </w:tabs>
        <w:rPr>
          <w:rFonts w:ascii="Calibri" w:eastAsia="Times New Roman" w:hAnsi="Calibri"/>
          <w:sz w:val="22"/>
          <w:szCs w:val="22"/>
        </w:rPr>
      </w:pPr>
      <w:r w:rsidRPr="00B90BF0">
        <w:rPr>
          <w:rFonts w:ascii="Calibri" w:eastAsia="Times New Roman" w:hAnsi="Calibri"/>
          <w:sz w:val="22"/>
          <w:szCs w:val="22"/>
        </w:rPr>
        <w:tab/>
        <w:t>6.2</w:t>
      </w:r>
      <w:r w:rsidRPr="00B90BF0">
        <w:rPr>
          <w:rFonts w:ascii="Calibri" w:eastAsia="Times New Roman" w:hAnsi="Calibri"/>
          <w:sz w:val="22"/>
          <w:szCs w:val="22"/>
        </w:rPr>
        <w:tab/>
        <w:t>Blood and Immunoassay</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Background and History of Blood Analysis in Crime Detection</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General Definitions</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Blood Chemistry</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Blood Testing</w:t>
      </w:r>
    </w:p>
    <w:p w:rsidR="00EB30E7" w:rsidRPr="00B90BF0" w:rsidRDefault="00EB30E7" w:rsidP="00EB30E7">
      <w:pPr>
        <w:tabs>
          <w:tab w:val="left" w:pos="1440"/>
          <w:tab w:val="left" w:pos="2430"/>
        </w:tabs>
        <w:ind w:left="2880"/>
        <w:rPr>
          <w:rFonts w:ascii="Calibri" w:eastAsia="Times New Roman" w:hAnsi="Calibri"/>
          <w:sz w:val="22"/>
          <w:szCs w:val="22"/>
        </w:rPr>
      </w:pPr>
      <w:r w:rsidRPr="00B90BF0">
        <w:rPr>
          <w:rFonts w:ascii="Calibri" w:eastAsia="Times New Roman" w:hAnsi="Calibri"/>
          <w:sz w:val="22"/>
          <w:szCs w:val="22"/>
        </w:rPr>
        <w:t>Is It Blood?</w:t>
      </w:r>
    </w:p>
    <w:p w:rsidR="00EB30E7" w:rsidRPr="00B90BF0" w:rsidRDefault="00EB30E7" w:rsidP="00EB30E7">
      <w:pPr>
        <w:tabs>
          <w:tab w:val="left" w:pos="1440"/>
          <w:tab w:val="left" w:pos="2430"/>
        </w:tabs>
        <w:ind w:left="2880"/>
        <w:rPr>
          <w:rFonts w:ascii="Calibri" w:eastAsia="Times New Roman" w:hAnsi="Calibri"/>
          <w:sz w:val="22"/>
          <w:szCs w:val="22"/>
        </w:rPr>
      </w:pPr>
      <w:r w:rsidRPr="00B90BF0">
        <w:rPr>
          <w:rFonts w:ascii="Calibri" w:eastAsia="Times New Roman" w:hAnsi="Calibri"/>
          <w:sz w:val="22"/>
          <w:szCs w:val="22"/>
        </w:rPr>
        <w:t>Is It Human Blood?</w:t>
      </w:r>
    </w:p>
    <w:p w:rsidR="00EB30E7" w:rsidRPr="00B90BF0" w:rsidRDefault="00EB30E7" w:rsidP="00EB30E7">
      <w:pPr>
        <w:tabs>
          <w:tab w:val="left" w:pos="1440"/>
          <w:tab w:val="left" w:pos="2430"/>
        </w:tabs>
        <w:ind w:left="2880"/>
        <w:rPr>
          <w:rFonts w:ascii="Calibri" w:eastAsia="Times New Roman" w:hAnsi="Calibri"/>
          <w:sz w:val="22"/>
          <w:szCs w:val="22"/>
        </w:rPr>
      </w:pPr>
      <w:r w:rsidRPr="00B90BF0">
        <w:rPr>
          <w:rFonts w:ascii="Calibri" w:eastAsia="Times New Roman" w:hAnsi="Calibri"/>
          <w:sz w:val="22"/>
          <w:szCs w:val="22"/>
        </w:rPr>
        <w:t>Whose Blood Is It?</w:t>
      </w:r>
    </w:p>
    <w:p w:rsidR="00EB30E7" w:rsidRPr="00B90BF0" w:rsidRDefault="00EB30E7" w:rsidP="00EB30E7">
      <w:pPr>
        <w:tabs>
          <w:tab w:val="left" w:pos="-2070"/>
          <w:tab w:val="left" w:pos="-630"/>
        </w:tabs>
        <w:rPr>
          <w:rFonts w:ascii="Calibri" w:eastAsia="Times New Roman" w:hAnsi="Calibri"/>
          <w:sz w:val="22"/>
          <w:szCs w:val="22"/>
        </w:rPr>
      </w:pPr>
      <w:r w:rsidRPr="00B90BF0">
        <w:rPr>
          <w:rFonts w:ascii="Calibri" w:eastAsia="Times New Roman" w:hAnsi="Calibri"/>
          <w:sz w:val="22"/>
          <w:szCs w:val="22"/>
        </w:rPr>
        <w:tab/>
        <w:t>6.3</w:t>
      </w:r>
      <w:r w:rsidRPr="00B90BF0">
        <w:rPr>
          <w:rFonts w:ascii="Calibri" w:eastAsia="Times New Roman" w:hAnsi="Calibri"/>
          <w:sz w:val="22"/>
          <w:szCs w:val="22"/>
        </w:rPr>
        <w:tab/>
        <w:t>Blood Pattern Analysis</w:t>
      </w:r>
    </w:p>
    <w:p w:rsidR="00EB30E7" w:rsidRPr="00B90BF0" w:rsidRDefault="00EB30E7" w:rsidP="00EB30E7">
      <w:pPr>
        <w:tabs>
          <w:tab w:val="left" w:pos="-1530"/>
          <w:tab w:val="left" w:pos="-1440"/>
          <w:tab w:val="left" w:pos="0"/>
        </w:tabs>
        <w:ind w:left="1440"/>
        <w:rPr>
          <w:rFonts w:ascii="Calibri" w:eastAsia="Times New Roman" w:hAnsi="Calibri"/>
          <w:sz w:val="22"/>
          <w:szCs w:val="22"/>
        </w:rPr>
      </w:pPr>
      <w:r w:rsidRPr="00B90BF0">
        <w:rPr>
          <w:rFonts w:ascii="Calibri" w:eastAsia="Times New Roman" w:hAnsi="Calibri"/>
          <w:sz w:val="22"/>
          <w:szCs w:val="22"/>
        </w:rPr>
        <w:lastRenderedPageBreak/>
        <w:tab/>
        <w:t>Introduction</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Blood Patterns</w:t>
      </w:r>
      <w:r w:rsidR="00B90BF0">
        <w:rPr>
          <w:rFonts w:ascii="Calibri" w:eastAsia="Times New Roman" w:hAnsi="Calibri"/>
          <w:sz w:val="22"/>
          <w:szCs w:val="22"/>
        </w:rPr>
        <w:t xml:space="preserve">: </w:t>
      </w:r>
      <w:r w:rsidRPr="00B90BF0">
        <w:rPr>
          <w:rFonts w:ascii="Calibri" w:eastAsia="Times New Roman" w:hAnsi="Calibri"/>
          <w:sz w:val="22"/>
          <w:szCs w:val="22"/>
        </w:rPr>
        <w:t>Passive bloodstains</w:t>
      </w:r>
      <w:r w:rsidR="00B90BF0">
        <w:rPr>
          <w:rFonts w:ascii="Calibri" w:eastAsia="Times New Roman" w:hAnsi="Calibri"/>
          <w:sz w:val="22"/>
          <w:szCs w:val="22"/>
        </w:rPr>
        <w:t xml:space="preserve">, </w:t>
      </w:r>
      <w:r w:rsidRPr="00B90BF0">
        <w:rPr>
          <w:rFonts w:ascii="Calibri" w:eastAsia="Times New Roman" w:hAnsi="Calibri"/>
          <w:sz w:val="22"/>
          <w:szCs w:val="22"/>
        </w:rPr>
        <w:t>Active bloodstains</w:t>
      </w:r>
      <w:r w:rsidR="00B90BF0">
        <w:rPr>
          <w:rFonts w:ascii="Calibri" w:eastAsia="Times New Roman" w:hAnsi="Calibri"/>
          <w:sz w:val="22"/>
          <w:szCs w:val="22"/>
        </w:rPr>
        <w:t xml:space="preserve">, </w:t>
      </w:r>
      <w:r w:rsidRPr="00B90BF0">
        <w:rPr>
          <w:rFonts w:ascii="Calibri" w:eastAsia="Times New Roman" w:hAnsi="Calibri"/>
          <w:sz w:val="22"/>
          <w:szCs w:val="22"/>
        </w:rPr>
        <w:t>Transfer bloodstains</w:t>
      </w:r>
    </w:p>
    <w:p w:rsidR="00EB30E7" w:rsidRPr="00B90BF0" w:rsidRDefault="00EB30E7" w:rsidP="00EB30E7">
      <w:pPr>
        <w:tabs>
          <w:tab w:val="left" w:pos="1440"/>
          <w:tab w:val="left" w:pos="2430"/>
        </w:tabs>
        <w:ind w:left="2160"/>
        <w:rPr>
          <w:rFonts w:ascii="Calibri" w:eastAsia="Times New Roman" w:hAnsi="Calibri"/>
          <w:sz w:val="22"/>
          <w:szCs w:val="22"/>
        </w:rPr>
      </w:pPr>
      <w:r w:rsidRPr="00B90BF0">
        <w:rPr>
          <w:rFonts w:ascii="Calibri" w:eastAsia="Times New Roman" w:hAnsi="Calibri"/>
          <w:sz w:val="22"/>
          <w:szCs w:val="22"/>
        </w:rPr>
        <w:t>Collecting and Preserving Blood Evidence</w:t>
      </w:r>
    </w:p>
    <w:p w:rsidR="00EB30E7" w:rsidRPr="00B90BF0" w:rsidRDefault="00EB30E7" w:rsidP="00EB30E7">
      <w:pPr>
        <w:tabs>
          <w:tab w:val="left" w:pos="-810"/>
          <w:tab w:val="left" w:pos="-720"/>
          <w:tab w:val="left" w:pos="0"/>
        </w:tabs>
        <w:rPr>
          <w:rFonts w:ascii="Calibri" w:eastAsia="Times New Roman" w:hAnsi="Calibri"/>
          <w:sz w:val="22"/>
          <w:szCs w:val="22"/>
        </w:rPr>
      </w:pPr>
      <w:r w:rsidRPr="00B90BF0">
        <w:rPr>
          <w:rFonts w:ascii="Calibri" w:eastAsia="Times New Roman" w:hAnsi="Calibri"/>
          <w:sz w:val="22"/>
          <w:szCs w:val="22"/>
        </w:rPr>
        <w:tab/>
        <w:t>6.4</w:t>
      </w:r>
      <w:r w:rsidRPr="00B90BF0">
        <w:rPr>
          <w:rFonts w:ascii="Calibri" w:eastAsia="Times New Roman" w:hAnsi="Calibri"/>
          <w:sz w:val="22"/>
          <w:szCs w:val="22"/>
        </w:rPr>
        <w:tab/>
        <w:t>Serology and Other Biological Fluids</w:t>
      </w:r>
    </w:p>
    <w:p w:rsidR="00EB30E7" w:rsidRPr="00B90BF0" w:rsidRDefault="00EB30E7" w:rsidP="00EB30E7">
      <w:pPr>
        <w:tabs>
          <w:tab w:val="left" w:pos="-810"/>
        </w:tabs>
        <w:rPr>
          <w:rFonts w:ascii="Calibri" w:eastAsia="Times New Roman" w:hAnsi="Calibri"/>
          <w:sz w:val="22"/>
          <w:szCs w:val="22"/>
        </w:rPr>
      </w:pPr>
      <w:r w:rsidRPr="00B90BF0">
        <w:rPr>
          <w:rFonts w:ascii="Calibri" w:eastAsia="Times New Roman" w:hAnsi="Calibri"/>
          <w:sz w:val="22"/>
          <w:szCs w:val="22"/>
        </w:rPr>
        <w:tab/>
        <w:t>Interesting DNA Cases for Further Study</w:t>
      </w:r>
    </w:p>
    <w:p w:rsidR="00EB30E7" w:rsidRPr="00B90BF0" w:rsidRDefault="00EB30E7" w:rsidP="00EB30E7">
      <w:pPr>
        <w:tabs>
          <w:tab w:val="left" w:pos="1440"/>
          <w:tab w:val="left" w:pos="2430"/>
        </w:tabs>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tabs>
          <w:tab w:val="left" w:pos="1440"/>
          <w:tab w:val="left" w:pos="2430"/>
        </w:tabs>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tabs>
          <w:tab w:val="left" w:pos="1440"/>
          <w:tab w:val="left" w:pos="2430"/>
        </w:tabs>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b/>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7</w:t>
      </w:r>
      <w:r w:rsidRPr="00F734BB">
        <w:rPr>
          <w:rFonts w:ascii="Calibri" w:eastAsia="Times New Roman" w:hAnsi="Calibri"/>
          <w:szCs w:val="20"/>
        </w:rPr>
        <w:t>: Anatomical Evidence: The Outside Story</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7.1</w:t>
      </w:r>
      <w:r w:rsidRPr="00B90BF0">
        <w:rPr>
          <w:rFonts w:ascii="Calibri" w:eastAsia="Times New Roman" w:hAnsi="Calibri"/>
          <w:sz w:val="22"/>
          <w:szCs w:val="22"/>
        </w:rPr>
        <w:tab/>
        <w:t>Anatomical Evidence</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7.2</w:t>
      </w:r>
      <w:r w:rsidRPr="00B90BF0">
        <w:rPr>
          <w:rFonts w:ascii="Calibri" w:eastAsia="Times New Roman" w:hAnsi="Calibri"/>
          <w:sz w:val="22"/>
          <w:szCs w:val="22"/>
        </w:rPr>
        <w:tab/>
        <w:t>Fingerprints</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Background and 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color w:val="333333"/>
          <w:sz w:val="22"/>
          <w:szCs w:val="22"/>
        </w:rPr>
        <w:t>Development and Structures of Fingerprints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Fingerprint Patterns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Comparing Fingerprints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Computerized Methods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Observing Fingerprint Patterns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Preserving Visualized Fingerprints</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Legal Challenges to Fingerprint Evidence</w:t>
      </w:r>
    </w:p>
    <w:p w:rsidR="00EB30E7" w:rsidRPr="00B90BF0" w:rsidRDefault="00EB30E7" w:rsidP="00EB30E7">
      <w:pPr>
        <w:ind w:left="2160"/>
        <w:rPr>
          <w:rFonts w:ascii="Calibri" w:eastAsia="Times New Roman" w:hAnsi="Calibri"/>
          <w:color w:val="333333"/>
          <w:sz w:val="22"/>
          <w:szCs w:val="22"/>
        </w:rPr>
      </w:pPr>
      <w:r w:rsidRPr="00B90BF0">
        <w:rPr>
          <w:rFonts w:ascii="Calibri" w:eastAsia="Times New Roman" w:hAnsi="Calibri"/>
          <w:color w:val="333333"/>
          <w:sz w:val="22"/>
          <w:szCs w:val="22"/>
        </w:rPr>
        <w:t>Palm and Footprint Evidence</w:t>
      </w:r>
    </w:p>
    <w:p w:rsidR="00EB30E7" w:rsidRPr="00B90BF0" w:rsidRDefault="00EB30E7" w:rsidP="00EB30E7">
      <w:pPr>
        <w:ind w:left="2160"/>
        <w:rPr>
          <w:rFonts w:ascii="Calibri" w:eastAsia="Times New Roman" w:hAnsi="Calibri"/>
          <w:b/>
          <w:smallCaps/>
          <w:color w:val="333333"/>
          <w:sz w:val="22"/>
          <w:szCs w:val="22"/>
        </w:rPr>
      </w:pPr>
      <w:r w:rsidRPr="00B90BF0">
        <w:rPr>
          <w:rFonts w:ascii="Calibri" w:eastAsia="Times New Roman" w:hAnsi="Calibri"/>
          <w:color w:val="333333"/>
          <w:sz w:val="22"/>
          <w:szCs w:val="22"/>
        </w:rPr>
        <w:t>Ear and Lip Pattern Evidence</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7.3</w:t>
      </w:r>
      <w:r w:rsidRPr="00B90BF0">
        <w:rPr>
          <w:rFonts w:ascii="Calibri" w:eastAsia="Times New Roman" w:hAnsi="Calibri"/>
          <w:sz w:val="22"/>
          <w:szCs w:val="22"/>
        </w:rPr>
        <w:tab/>
        <w:t>Hair Analysis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Hair and Fur</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Composition of Hair</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Hair Structure</w:t>
      </w:r>
      <w:r w:rsidR="00B90BF0">
        <w:rPr>
          <w:rFonts w:ascii="Calibri" w:eastAsia="Times New Roman" w:hAnsi="Calibri"/>
          <w:sz w:val="22"/>
          <w:szCs w:val="22"/>
        </w:rPr>
        <w:t xml:space="preserve"> and </w:t>
      </w:r>
      <w:r w:rsidRPr="00B90BF0">
        <w:rPr>
          <w:rFonts w:ascii="Calibri" w:eastAsia="Times New Roman" w:hAnsi="Calibri"/>
          <w:sz w:val="22"/>
          <w:szCs w:val="22"/>
        </w:rPr>
        <w:t>How Hair Grows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Sex and Ethnic Differences in Hair Structure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Hair Treatment</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Diseases of the Hair</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Hair Comparison and Identification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Nails</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7.4</w:t>
      </w:r>
      <w:r w:rsidRPr="00B90BF0">
        <w:rPr>
          <w:rFonts w:ascii="Calibri" w:eastAsia="Times New Roman" w:hAnsi="Calibri"/>
          <w:sz w:val="22"/>
          <w:szCs w:val="22"/>
        </w:rPr>
        <w:tab/>
        <w:t>Fiber Analysis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What Are Fibers?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Natural Fibers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Regenerated Fibers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Synthetic Fibers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Polymers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Forensic Analysis of Fibers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Collection of Fibers in Larger Pieces</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7.5</w:t>
      </w:r>
      <w:r w:rsidRPr="00B90BF0">
        <w:rPr>
          <w:rFonts w:ascii="Calibri" w:eastAsia="Times New Roman" w:hAnsi="Calibri"/>
          <w:sz w:val="22"/>
          <w:szCs w:val="22"/>
        </w:rPr>
        <w:tab/>
        <w:t>Biometrics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 w:val="22"/>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8</w:t>
      </w:r>
      <w:r w:rsidRPr="00F734BB">
        <w:rPr>
          <w:rFonts w:ascii="Calibri" w:eastAsia="Times New Roman" w:hAnsi="Calibri"/>
          <w:szCs w:val="20"/>
        </w:rPr>
        <w:t>: Forensic Medicine: The Inside Story</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 xml:space="preserve">8.1 </w:t>
      </w:r>
      <w:r w:rsidRPr="00B90BF0">
        <w:rPr>
          <w:rFonts w:ascii="Calibri" w:eastAsia="Times New Roman" w:hAnsi="Calibri"/>
          <w:sz w:val="22"/>
          <w:szCs w:val="22"/>
        </w:rPr>
        <w:tab/>
        <w:t>Forensic Pathology and Medicine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r w:rsidR="00B372C9">
        <w:rPr>
          <w:rFonts w:ascii="Calibri" w:eastAsia="Times New Roman" w:hAnsi="Calibri"/>
          <w:sz w:val="22"/>
          <w:szCs w:val="22"/>
        </w:rPr>
        <w:t xml:space="preserve"> and </w:t>
      </w:r>
      <w:r w:rsidRPr="00B90BF0">
        <w:rPr>
          <w:rFonts w:ascii="Calibri" w:eastAsia="Times New Roman" w:hAnsi="Calibri"/>
          <w:sz w:val="22"/>
          <w:szCs w:val="22"/>
        </w:rPr>
        <w:t>History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Medicolegal Practice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Medicolegal Death Investigation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When Are Autopsies Performed?</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Information from an Autopsy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lastRenderedPageBreak/>
        <w:t>Mass Disasters</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8.2</w:t>
      </w:r>
      <w:r w:rsidRPr="00B90BF0">
        <w:rPr>
          <w:rFonts w:ascii="Calibri" w:eastAsia="Times New Roman" w:hAnsi="Calibri"/>
          <w:sz w:val="22"/>
          <w:szCs w:val="22"/>
        </w:rPr>
        <w:tab/>
        <w:t>Forensic Radiology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9</w:t>
      </w:r>
      <w:r w:rsidRPr="00F734BB">
        <w:rPr>
          <w:rFonts w:ascii="Calibri" w:eastAsia="Times New Roman" w:hAnsi="Calibri"/>
          <w:szCs w:val="20"/>
        </w:rPr>
        <w:t>: Forensic Anthropology</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9.1</w:t>
      </w:r>
      <w:r w:rsidRPr="00B90BF0">
        <w:rPr>
          <w:rFonts w:ascii="Calibri" w:eastAsia="Times New Roman" w:hAnsi="Calibri"/>
          <w:sz w:val="22"/>
          <w:szCs w:val="22"/>
        </w:rPr>
        <w:tab/>
        <w:t>Forensic Anthropology: The Enduring Record</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Background and 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Forensic Information Provided by Forensic Anthropology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Human Skeletal Anatomy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Five Central Questions of Forensic Anthropology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Facial Reconstructions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Crime Scene Processing</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9.2</w:t>
      </w:r>
      <w:r w:rsidRPr="00B90BF0">
        <w:rPr>
          <w:rFonts w:ascii="Calibri" w:eastAsia="Times New Roman" w:hAnsi="Calibri"/>
          <w:sz w:val="22"/>
          <w:szCs w:val="22"/>
        </w:rPr>
        <w:tab/>
        <w:t xml:space="preserve"> Forensic </w:t>
      </w:r>
      <w:proofErr w:type="spellStart"/>
      <w:r w:rsidRPr="00B90BF0">
        <w:rPr>
          <w:rFonts w:ascii="Calibri" w:eastAsia="Times New Roman" w:hAnsi="Calibri"/>
          <w:sz w:val="22"/>
          <w:szCs w:val="22"/>
        </w:rPr>
        <w:t>Taphonomy</w:t>
      </w:r>
      <w:proofErr w:type="spellEnd"/>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Background and 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Postmortem Modifications</w:t>
      </w:r>
    </w:p>
    <w:p w:rsidR="00EB30E7" w:rsidRPr="00B90BF0" w:rsidRDefault="00EB30E7" w:rsidP="00EB30E7">
      <w:pPr>
        <w:rPr>
          <w:rFonts w:ascii="Calibri" w:eastAsia="Times New Roman" w:hAnsi="Calibri"/>
          <w:sz w:val="22"/>
          <w:szCs w:val="22"/>
        </w:rPr>
      </w:pPr>
      <w:r w:rsidRPr="00B90BF0">
        <w:rPr>
          <w:rFonts w:ascii="Calibri" w:eastAsia="Times New Roman" w:hAnsi="Calibri"/>
          <w:sz w:val="22"/>
          <w:szCs w:val="22"/>
        </w:rPr>
        <w:tab/>
        <w:t>Interesting Forensic Anthropology Cases for Further Study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References and Bibliography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Glossary of Terms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Questions for Further Practice and Mastery</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10</w:t>
      </w:r>
      <w:r w:rsidRPr="00F734BB">
        <w:rPr>
          <w:rFonts w:ascii="Calibri" w:eastAsia="Times New Roman" w:hAnsi="Calibri"/>
          <w:szCs w:val="20"/>
        </w:rPr>
        <w:t>: Forensic Ecology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Forensic Ecology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Forensic Entomology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Forensic Botany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Forensic Palynology and Mycology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Forensic Zoology</w:t>
      </w:r>
    </w:p>
    <w:p w:rsidR="00EB30E7" w:rsidRPr="00F734BB" w:rsidRDefault="00EB30E7" w:rsidP="00EB30E7">
      <w:pPr>
        <w:rPr>
          <w:rFonts w:ascii="Calibri" w:eastAsia="Times New Roman" w:hAnsi="Calibri"/>
          <w:szCs w:val="20"/>
        </w:rPr>
      </w:pPr>
    </w:p>
    <w:p w:rsidR="00EB30E7" w:rsidRPr="00B90BF0" w:rsidRDefault="00EB30E7" w:rsidP="00EB30E7">
      <w:pPr>
        <w:rPr>
          <w:rFonts w:ascii="Calibri" w:eastAsia="Times New Roman" w:hAnsi="Calibri"/>
          <w:b/>
          <w:i/>
          <w:sz w:val="28"/>
          <w:szCs w:val="20"/>
          <w:u w:val="single"/>
        </w:rPr>
      </w:pPr>
      <w:r w:rsidRPr="00B90BF0">
        <w:rPr>
          <w:rFonts w:ascii="Calibri" w:eastAsia="Times New Roman" w:hAnsi="Calibri"/>
          <w:b/>
          <w:i/>
          <w:sz w:val="28"/>
          <w:szCs w:val="20"/>
          <w:u w:val="single"/>
        </w:rPr>
        <w:t>III. Chemical Evidence</w:t>
      </w: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11:</w:t>
      </w:r>
      <w:r w:rsidR="00B372C9">
        <w:rPr>
          <w:rFonts w:ascii="Calibri" w:eastAsia="Times New Roman" w:hAnsi="Calibri"/>
          <w:b/>
          <w:szCs w:val="20"/>
        </w:rPr>
        <w:t xml:space="preserve"> </w:t>
      </w:r>
      <w:r w:rsidRPr="00F734BB">
        <w:rPr>
          <w:rFonts w:ascii="Calibri" w:eastAsia="Times New Roman" w:hAnsi="Calibri"/>
          <w:i/>
          <w:szCs w:val="20"/>
        </w:rPr>
        <w:t>Overview of Chemical Evidence</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Methods in Analytical Chemistry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Atoms, Molecules and Separation Sciences</w:t>
      </w:r>
    </w:p>
    <w:p w:rsidR="00EB30E7" w:rsidRPr="00B90BF0" w:rsidRDefault="00EB30E7" w:rsidP="00EB30E7">
      <w:pPr>
        <w:ind w:left="1440"/>
        <w:rPr>
          <w:rFonts w:ascii="Calibri" w:eastAsia="Times New Roman" w:hAnsi="Calibri"/>
          <w:sz w:val="22"/>
          <w:szCs w:val="22"/>
        </w:rPr>
      </w:pPr>
      <w:r w:rsidRPr="00B90BF0">
        <w:rPr>
          <w:rFonts w:ascii="Calibri" w:eastAsia="Times New Roman" w:hAnsi="Calibri"/>
          <w:sz w:val="22"/>
          <w:szCs w:val="22"/>
        </w:rPr>
        <w:t>Basic Atomic Theory</w:t>
      </w:r>
    </w:p>
    <w:p w:rsidR="00EB30E7" w:rsidRPr="00B90BF0" w:rsidRDefault="00EB30E7" w:rsidP="00EB30E7">
      <w:pPr>
        <w:ind w:left="1440"/>
        <w:rPr>
          <w:rFonts w:ascii="Calibri" w:eastAsia="Times New Roman" w:hAnsi="Calibri"/>
          <w:sz w:val="22"/>
          <w:szCs w:val="22"/>
        </w:rPr>
      </w:pPr>
      <w:r w:rsidRPr="00B90BF0">
        <w:rPr>
          <w:rFonts w:ascii="Calibri" w:eastAsia="Times New Roman" w:hAnsi="Calibri"/>
          <w:sz w:val="22"/>
          <w:szCs w:val="22"/>
        </w:rPr>
        <w:t>Molecules and Compounds</w:t>
      </w:r>
    </w:p>
    <w:p w:rsidR="00EB30E7" w:rsidRPr="00B90BF0" w:rsidRDefault="00EB30E7" w:rsidP="00EB30E7">
      <w:pPr>
        <w:ind w:left="1440"/>
        <w:rPr>
          <w:rFonts w:ascii="Calibri" w:eastAsia="Times New Roman" w:hAnsi="Calibri"/>
          <w:sz w:val="22"/>
          <w:szCs w:val="22"/>
        </w:rPr>
      </w:pPr>
      <w:r w:rsidRPr="00B90BF0">
        <w:rPr>
          <w:rFonts w:ascii="Calibri" w:eastAsia="Times New Roman" w:hAnsi="Calibri"/>
          <w:sz w:val="22"/>
          <w:szCs w:val="22"/>
        </w:rPr>
        <w:t>Purification Methods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Classical Chemical Analysis</w:t>
      </w:r>
    </w:p>
    <w:p w:rsidR="00B90BF0" w:rsidRDefault="00B90BF0"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12:</w:t>
      </w:r>
      <w:r w:rsidR="00B372C9">
        <w:rPr>
          <w:rFonts w:ascii="Calibri" w:eastAsia="Times New Roman" w:hAnsi="Calibri"/>
          <w:b/>
          <w:szCs w:val="20"/>
        </w:rPr>
        <w:t xml:space="preserve"> </w:t>
      </w:r>
      <w:r w:rsidRPr="00F734BB">
        <w:rPr>
          <w:rFonts w:ascii="Calibri" w:eastAsia="Times New Roman" w:hAnsi="Calibri"/>
          <w:i/>
          <w:szCs w:val="20"/>
        </w:rPr>
        <w:t>Forensic Spectroscopy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Introduction to Forensic Spectroscopy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Spectroscopy Basics: the Strange World of Quantum Mechanics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Atomic Spectroscopy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Molecular Spectroscopy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Mass Spectrometry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Radiochemical Analysis</w:t>
      </w:r>
    </w:p>
    <w:p w:rsidR="00B90BF0" w:rsidRPr="00F734BB" w:rsidRDefault="00B90BF0" w:rsidP="00EB30E7">
      <w:pPr>
        <w:ind w:left="720"/>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13:</w:t>
      </w:r>
      <w:r w:rsidR="00B372C9">
        <w:rPr>
          <w:rFonts w:ascii="Calibri" w:eastAsia="Times New Roman" w:hAnsi="Calibri"/>
          <w:b/>
          <w:szCs w:val="20"/>
        </w:rPr>
        <w:t xml:space="preserve"> </w:t>
      </w:r>
      <w:r w:rsidRPr="00F734BB">
        <w:rPr>
          <w:rFonts w:ascii="Calibri" w:eastAsia="Times New Roman" w:hAnsi="Calibri"/>
          <w:i/>
          <w:szCs w:val="20"/>
        </w:rPr>
        <w:t>Forensic</w:t>
      </w:r>
      <w:r w:rsidR="00B372C9">
        <w:rPr>
          <w:rFonts w:ascii="Calibri" w:eastAsia="Times New Roman" w:hAnsi="Calibri"/>
          <w:i/>
          <w:szCs w:val="20"/>
        </w:rPr>
        <w:t xml:space="preserve"> </w:t>
      </w:r>
      <w:r w:rsidRPr="00F734BB">
        <w:rPr>
          <w:rFonts w:ascii="Calibri" w:eastAsia="Times New Roman" w:hAnsi="Calibri"/>
          <w:i/>
          <w:szCs w:val="20"/>
        </w:rPr>
        <w:t>Toxicology</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Poisons and Toxins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Medicinal Chemistry and Pharmaceuticals</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Drugs of Abuse</w:t>
      </w:r>
    </w:p>
    <w:p w:rsidR="00EB30E7" w:rsidRPr="00B90BF0" w:rsidRDefault="00EB30E7" w:rsidP="00EB30E7">
      <w:pPr>
        <w:ind w:left="720"/>
        <w:rPr>
          <w:rFonts w:ascii="Calibri" w:eastAsia="Times New Roman" w:hAnsi="Calibri"/>
          <w:sz w:val="22"/>
          <w:szCs w:val="22"/>
        </w:rPr>
      </w:pPr>
      <w:r w:rsidRPr="00B90BF0">
        <w:rPr>
          <w:rFonts w:ascii="Calibri" w:eastAsia="Times New Roman" w:hAnsi="Calibri"/>
          <w:sz w:val="22"/>
          <w:szCs w:val="22"/>
        </w:rPr>
        <w:t>Alcohol</w:t>
      </w:r>
    </w:p>
    <w:p w:rsidR="00B90BF0" w:rsidRPr="00B90BF0" w:rsidRDefault="00B90BF0" w:rsidP="00EB30E7">
      <w:pPr>
        <w:ind w:left="720"/>
        <w:rPr>
          <w:rFonts w:ascii="Calibri" w:eastAsia="Times New Roman" w:hAnsi="Calibri"/>
          <w:sz w:val="22"/>
          <w:szCs w:val="22"/>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lastRenderedPageBreak/>
        <w:t>Chapter 14:</w:t>
      </w:r>
      <w:r w:rsidR="00B90BF0">
        <w:rPr>
          <w:rFonts w:ascii="Calibri" w:eastAsia="Times New Roman" w:hAnsi="Calibri"/>
          <w:b/>
          <w:szCs w:val="20"/>
        </w:rPr>
        <w:t xml:space="preserve"> </w:t>
      </w:r>
      <w:r w:rsidRPr="00F734BB">
        <w:rPr>
          <w:rFonts w:ascii="Calibri" w:eastAsia="Times New Roman" w:hAnsi="Calibri"/>
          <w:i/>
          <w:szCs w:val="20"/>
        </w:rPr>
        <w:t>Explosives and Arson</w:t>
      </w:r>
    </w:p>
    <w:p w:rsidR="00EB30E7" w:rsidRPr="00F734BB" w:rsidRDefault="00EB30E7" w:rsidP="00EB30E7">
      <w:pPr>
        <w:rPr>
          <w:rFonts w:ascii="Calibri" w:eastAsia="Times New Roman" w:hAnsi="Calibri"/>
          <w:szCs w:val="20"/>
        </w:rPr>
      </w:pPr>
    </w:p>
    <w:p w:rsidR="00EB30E7" w:rsidRPr="00B90BF0" w:rsidRDefault="00EB30E7" w:rsidP="00EB30E7">
      <w:pPr>
        <w:rPr>
          <w:rFonts w:ascii="Calibri" w:eastAsia="Times New Roman" w:hAnsi="Calibri"/>
          <w:b/>
          <w:i/>
          <w:sz w:val="28"/>
          <w:szCs w:val="20"/>
          <w:u w:val="single"/>
        </w:rPr>
      </w:pPr>
      <w:r w:rsidRPr="00B90BF0">
        <w:rPr>
          <w:rFonts w:ascii="Calibri" w:eastAsia="Times New Roman" w:hAnsi="Calibri"/>
          <w:b/>
          <w:i/>
          <w:sz w:val="28"/>
          <w:szCs w:val="20"/>
          <w:u w:val="single"/>
        </w:rPr>
        <w:t>IV. Physical Properties in Evidence</w:t>
      </w: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15:</w:t>
      </w:r>
      <w:r w:rsidR="00B90BF0">
        <w:rPr>
          <w:rFonts w:ascii="Calibri" w:eastAsia="Times New Roman" w:hAnsi="Calibri"/>
          <w:b/>
          <w:szCs w:val="20"/>
        </w:rPr>
        <w:t xml:space="preserve"> </w:t>
      </w:r>
      <w:r w:rsidRPr="00F734BB">
        <w:rPr>
          <w:rFonts w:ascii="Calibri" w:eastAsia="Times New Roman" w:hAnsi="Calibri"/>
          <w:i/>
          <w:szCs w:val="20"/>
        </w:rPr>
        <w:t>Physical Properties:</w:t>
      </w:r>
      <w:r w:rsidR="00B90BF0">
        <w:rPr>
          <w:rFonts w:ascii="Calibri" w:eastAsia="Times New Roman" w:hAnsi="Calibri"/>
          <w:i/>
          <w:szCs w:val="20"/>
        </w:rPr>
        <w:t xml:space="preserve"> </w:t>
      </w:r>
      <w:r w:rsidRPr="00F734BB">
        <w:rPr>
          <w:rFonts w:ascii="Calibri" w:eastAsia="Times New Roman" w:hAnsi="Calibri"/>
          <w:i/>
          <w:szCs w:val="20"/>
        </w:rPr>
        <w:t>Mineralogical, Soil, Glass, and Paint Analysis</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15.1</w:t>
      </w:r>
      <w:r w:rsidRPr="00B90BF0">
        <w:rPr>
          <w:rFonts w:ascii="Calibri" w:eastAsia="Times New Roman" w:hAnsi="Calibri"/>
          <w:sz w:val="22"/>
          <w:szCs w:val="22"/>
        </w:rPr>
        <w:tab/>
        <w:t>Physical property measurements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Chemical and Physical Properties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Intrinsic and Extrinsic Properties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Density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Viscosity</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Refractive Index</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Birefringence</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Color and Optical Properties</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Electrical Properties</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15.2</w:t>
      </w:r>
      <w:r w:rsidRPr="00B90BF0">
        <w:rPr>
          <w:rFonts w:ascii="Calibri" w:eastAsia="Times New Roman" w:hAnsi="Calibri"/>
          <w:sz w:val="22"/>
          <w:szCs w:val="22"/>
        </w:rPr>
        <w:tab/>
        <w:t>Forensic Geology, Soil and Minerals</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Forensic Geology</w:t>
      </w:r>
    </w:p>
    <w:p w:rsidR="00EB30E7" w:rsidRPr="00B90BF0" w:rsidRDefault="00EB30E7" w:rsidP="00EB30E7">
      <w:pPr>
        <w:ind w:firstLine="720"/>
        <w:rPr>
          <w:rFonts w:ascii="Calibri" w:eastAsia="Times New Roman" w:hAnsi="Calibri"/>
          <w:sz w:val="22"/>
          <w:szCs w:val="22"/>
        </w:rPr>
      </w:pPr>
      <w:r w:rsidRPr="00B90BF0">
        <w:rPr>
          <w:rFonts w:ascii="Calibri" w:eastAsia="Times New Roman" w:hAnsi="Calibri"/>
          <w:sz w:val="22"/>
          <w:szCs w:val="22"/>
        </w:rPr>
        <w:t>15.3</w:t>
      </w:r>
      <w:r w:rsidRPr="00B90BF0">
        <w:rPr>
          <w:rFonts w:ascii="Calibri" w:eastAsia="Times New Roman" w:hAnsi="Calibri"/>
          <w:sz w:val="22"/>
          <w:szCs w:val="22"/>
        </w:rPr>
        <w:tab/>
        <w:t>Forensic Glass and Plastic Analysis</w:t>
      </w:r>
    </w:p>
    <w:p w:rsidR="00EB30E7" w:rsidRPr="00B90BF0" w:rsidRDefault="00EB30E7" w:rsidP="00EB30E7">
      <w:pPr>
        <w:ind w:left="1440" w:firstLine="72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ind w:left="2160"/>
        <w:rPr>
          <w:rFonts w:ascii="Calibri" w:eastAsia="Times New Roman" w:hAnsi="Calibri"/>
          <w:sz w:val="22"/>
          <w:szCs w:val="22"/>
        </w:rPr>
      </w:pPr>
      <w:r w:rsidRPr="00B90BF0">
        <w:rPr>
          <w:rFonts w:ascii="Calibri" w:eastAsia="Times New Roman" w:hAnsi="Calibri"/>
          <w:sz w:val="22"/>
          <w:szCs w:val="22"/>
        </w:rPr>
        <w:t>Glass</w:t>
      </w:r>
      <w:r w:rsidR="00B90BF0">
        <w:rPr>
          <w:rFonts w:ascii="Calibri" w:eastAsia="Times New Roman" w:hAnsi="Calibri"/>
          <w:sz w:val="22"/>
          <w:szCs w:val="22"/>
        </w:rPr>
        <w:t xml:space="preserve"> and plastic</w:t>
      </w:r>
    </w:p>
    <w:p w:rsidR="00EB30E7" w:rsidRPr="00B90BF0" w:rsidRDefault="00EB30E7" w:rsidP="00EB30E7">
      <w:pPr>
        <w:tabs>
          <w:tab w:val="left" w:pos="720"/>
          <w:tab w:val="left" w:pos="1440"/>
          <w:tab w:val="left" w:pos="2160"/>
          <w:tab w:val="left" w:pos="2880"/>
          <w:tab w:val="left" w:pos="3600"/>
          <w:tab w:val="center" w:pos="4680"/>
        </w:tabs>
        <w:rPr>
          <w:rFonts w:ascii="Calibri" w:eastAsia="Times New Roman" w:hAnsi="Calibri"/>
          <w:sz w:val="22"/>
          <w:szCs w:val="22"/>
        </w:rPr>
      </w:pPr>
      <w:r w:rsidRPr="00B90BF0">
        <w:rPr>
          <w:rFonts w:ascii="Calibri" w:eastAsia="Times New Roman" w:hAnsi="Calibri"/>
          <w:sz w:val="22"/>
          <w:szCs w:val="22"/>
        </w:rPr>
        <w:tab/>
        <w:t>15.4</w:t>
      </w:r>
      <w:r w:rsidRPr="00B90BF0">
        <w:rPr>
          <w:rFonts w:ascii="Calibri" w:eastAsia="Times New Roman" w:hAnsi="Calibri"/>
          <w:sz w:val="22"/>
          <w:szCs w:val="22"/>
        </w:rPr>
        <w:tab/>
        <w:t>Paints and Coatings</w:t>
      </w:r>
    </w:p>
    <w:p w:rsidR="00EB30E7" w:rsidRPr="00B90BF0" w:rsidRDefault="00EB30E7" w:rsidP="00EB30E7">
      <w:pPr>
        <w:tabs>
          <w:tab w:val="left" w:pos="720"/>
          <w:tab w:val="left" w:pos="1440"/>
          <w:tab w:val="left" w:pos="2160"/>
          <w:tab w:val="left" w:pos="2880"/>
          <w:tab w:val="left" w:pos="3600"/>
          <w:tab w:val="center" w:pos="4680"/>
        </w:tabs>
        <w:ind w:left="2160"/>
        <w:rPr>
          <w:rFonts w:ascii="Calibri" w:eastAsia="Times New Roman" w:hAnsi="Calibri"/>
          <w:sz w:val="22"/>
          <w:szCs w:val="22"/>
        </w:rPr>
      </w:pPr>
      <w:r w:rsidRPr="00B90BF0">
        <w:rPr>
          <w:rFonts w:ascii="Calibri" w:eastAsia="Times New Roman" w:hAnsi="Calibri"/>
          <w:sz w:val="22"/>
          <w:szCs w:val="22"/>
        </w:rPr>
        <w:t>Introduction</w:t>
      </w:r>
    </w:p>
    <w:p w:rsidR="00EB30E7" w:rsidRPr="00B90BF0" w:rsidRDefault="00EB30E7" w:rsidP="00EB30E7">
      <w:pPr>
        <w:tabs>
          <w:tab w:val="left" w:pos="720"/>
          <w:tab w:val="left" w:pos="1440"/>
          <w:tab w:val="left" w:pos="2160"/>
          <w:tab w:val="left" w:pos="2880"/>
          <w:tab w:val="left" w:pos="3600"/>
          <w:tab w:val="center" w:pos="4680"/>
        </w:tabs>
        <w:ind w:left="2160"/>
        <w:rPr>
          <w:rFonts w:ascii="Calibri" w:eastAsia="Times New Roman" w:hAnsi="Calibri"/>
          <w:sz w:val="22"/>
          <w:szCs w:val="22"/>
        </w:rPr>
      </w:pPr>
      <w:r w:rsidRPr="00B90BF0">
        <w:rPr>
          <w:rFonts w:ascii="Calibri" w:eastAsia="Times New Roman" w:hAnsi="Calibri"/>
          <w:sz w:val="22"/>
          <w:szCs w:val="22"/>
        </w:rPr>
        <w:t>Paint Composition</w:t>
      </w:r>
    </w:p>
    <w:p w:rsidR="00EB30E7" w:rsidRPr="00B90BF0" w:rsidRDefault="00EB30E7" w:rsidP="00EB30E7">
      <w:pPr>
        <w:tabs>
          <w:tab w:val="left" w:pos="720"/>
          <w:tab w:val="left" w:pos="1440"/>
          <w:tab w:val="left" w:pos="2160"/>
          <w:tab w:val="left" w:pos="2880"/>
          <w:tab w:val="left" w:pos="3600"/>
          <w:tab w:val="center" w:pos="4680"/>
        </w:tabs>
        <w:ind w:left="2160"/>
        <w:rPr>
          <w:rFonts w:ascii="Calibri" w:eastAsia="Times New Roman" w:hAnsi="Calibri"/>
          <w:sz w:val="22"/>
          <w:szCs w:val="22"/>
        </w:rPr>
      </w:pPr>
      <w:r w:rsidRPr="00B90BF0">
        <w:rPr>
          <w:rFonts w:ascii="Calibri" w:eastAsia="Times New Roman" w:hAnsi="Calibri"/>
          <w:sz w:val="22"/>
          <w:szCs w:val="22"/>
        </w:rPr>
        <w:t>Forensic Paint Analysis</w:t>
      </w:r>
    </w:p>
    <w:p w:rsidR="00EB30E7" w:rsidRPr="00F734BB" w:rsidRDefault="00EB30E7" w:rsidP="00EB30E7">
      <w:pPr>
        <w:rPr>
          <w:rFonts w:ascii="Calibri" w:eastAsia="Times New Roman" w:hAnsi="Calibri"/>
          <w:b/>
          <w:szCs w:val="20"/>
        </w:rPr>
      </w:pPr>
    </w:p>
    <w:p w:rsidR="00EB30E7" w:rsidRDefault="00EB30E7" w:rsidP="00EB30E7">
      <w:pPr>
        <w:rPr>
          <w:rFonts w:ascii="Calibri" w:eastAsia="Times New Roman" w:hAnsi="Calibri"/>
          <w:i/>
          <w:szCs w:val="20"/>
        </w:rPr>
      </w:pPr>
      <w:r w:rsidRPr="00F734BB">
        <w:rPr>
          <w:rFonts w:ascii="Calibri" w:eastAsia="Times New Roman" w:hAnsi="Calibri"/>
          <w:b/>
          <w:szCs w:val="20"/>
        </w:rPr>
        <w:t>Chapter 16:</w:t>
      </w:r>
      <w:r w:rsidR="00B90BF0">
        <w:rPr>
          <w:rFonts w:ascii="Calibri" w:eastAsia="Times New Roman" w:hAnsi="Calibri"/>
          <w:b/>
          <w:szCs w:val="20"/>
        </w:rPr>
        <w:t xml:space="preserve"> </w:t>
      </w:r>
      <w:r w:rsidRPr="00F734BB">
        <w:rPr>
          <w:rFonts w:ascii="Calibri" w:eastAsia="Times New Roman" w:hAnsi="Calibri"/>
          <w:i/>
          <w:szCs w:val="20"/>
        </w:rPr>
        <w:t>Firearms, Ballistics, and Impression Evidence</w:t>
      </w:r>
    </w:p>
    <w:p w:rsidR="00B90BF0" w:rsidRPr="00F734BB" w:rsidRDefault="00B90BF0" w:rsidP="00EB30E7">
      <w:pPr>
        <w:rPr>
          <w:rFonts w:ascii="Calibri" w:eastAsia="Times New Roman" w:hAnsi="Calibri"/>
          <w:i/>
          <w:szCs w:val="20"/>
        </w:rPr>
      </w:pPr>
    </w:p>
    <w:p w:rsidR="00EB30E7" w:rsidRPr="00F734BB" w:rsidRDefault="00EB30E7" w:rsidP="00EB30E7">
      <w:pPr>
        <w:rPr>
          <w:rFonts w:ascii="Calibri" w:eastAsia="Times New Roman" w:hAnsi="Calibri"/>
          <w:i/>
          <w:szCs w:val="20"/>
        </w:rPr>
      </w:pPr>
      <w:r w:rsidRPr="00F734BB">
        <w:rPr>
          <w:rFonts w:ascii="Calibri" w:eastAsia="Times New Roman" w:hAnsi="Calibri"/>
          <w:b/>
          <w:szCs w:val="20"/>
        </w:rPr>
        <w:t>Chapter 17:</w:t>
      </w:r>
      <w:r w:rsidR="00B90BF0">
        <w:rPr>
          <w:rFonts w:ascii="Calibri" w:eastAsia="Times New Roman" w:hAnsi="Calibri"/>
          <w:b/>
          <w:szCs w:val="20"/>
        </w:rPr>
        <w:t xml:space="preserve"> </w:t>
      </w:r>
      <w:r w:rsidRPr="00F734BB">
        <w:rPr>
          <w:rFonts w:ascii="Calibri" w:eastAsia="Times New Roman" w:hAnsi="Calibri"/>
          <w:i/>
          <w:szCs w:val="20"/>
        </w:rPr>
        <w:t xml:space="preserve">Forensic Document Analysis, </w:t>
      </w:r>
      <w:r w:rsidR="00BC68FA" w:rsidRPr="00F734BB">
        <w:rPr>
          <w:rFonts w:ascii="Calibri" w:eastAsia="Times New Roman" w:hAnsi="Calibri"/>
          <w:i/>
          <w:szCs w:val="20"/>
        </w:rPr>
        <w:t>Paleography</w:t>
      </w:r>
      <w:r w:rsidRPr="00F734BB">
        <w:rPr>
          <w:rFonts w:ascii="Calibri" w:eastAsia="Times New Roman" w:hAnsi="Calibri"/>
          <w:i/>
          <w:szCs w:val="20"/>
        </w:rPr>
        <w:t>, Audio, Photographic and Video Analysis</w:t>
      </w:r>
    </w:p>
    <w:p w:rsidR="00B90BF0" w:rsidRDefault="00B90BF0" w:rsidP="00EB30E7">
      <w:pPr>
        <w:rPr>
          <w:rFonts w:ascii="Calibri" w:eastAsia="Times New Roman" w:hAnsi="Calibri"/>
          <w:szCs w:val="20"/>
        </w:rPr>
      </w:pP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18:</w:t>
      </w:r>
      <w:r w:rsidR="00B90BF0">
        <w:rPr>
          <w:rFonts w:ascii="Calibri" w:eastAsia="Times New Roman" w:hAnsi="Calibri"/>
          <w:b/>
          <w:szCs w:val="20"/>
        </w:rPr>
        <w:t xml:space="preserve"> </w:t>
      </w:r>
      <w:r w:rsidRPr="00F734BB">
        <w:rPr>
          <w:rFonts w:ascii="Calibri" w:eastAsia="Times New Roman" w:hAnsi="Calibri"/>
          <w:i/>
          <w:szCs w:val="20"/>
        </w:rPr>
        <w:t>Engineering</w:t>
      </w:r>
      <w:r w:rsidR="00B90BF0">
        <w:rPr>
          <w:rFonts w:ascii="Calibri" w:eastAsia="Times New Roman" w:hAnsi="Calibri"/>
          <w:i/>
          <w:szCs w:val="20"/>
        </w:rPr>
        <w:t xml:space="preserve"> </w:t>
      </w:r>
      <w:r w:rsidRPr="00F734BB">
        <w:rPr>
          <w:rFonts w:ascii="Calibri" w:eastAsia="Times New Roman" w:hAnsi="Calibri"/>
          <w:i/>
          <w:szCs w:val="20"/>
        </w:rPr>
        <w:t>and Computer Forensics</w:t>
      </w:r>
    </w:p>
    <w:p w:rsidR="00EB30E7" w:rsidRPr="00F734BB" w:rsidRDefault="00EB30E7" w:rsidP="00EB30E7">
      <w:pPr>
        <w:rPr>
          <w:rFonts w:ascii="Calibri" w:eastAsia="Times New Roman" w:hAnsi="Calibri"/>
          <w:szCs w:val="20"/>
        </w:rPr>
      </w:pPr>
    </w:p>
    <w:p w:rsidR="00EB30E7" w:rsidRPr="00B90BF0" w:rsidRDefault="00EB30E7" w:rsidP="00EB30E7">
      <w:pPr>
        <w:rPr>
          <w:rFonts w:ascii="Calibri" w:eastAsia="Times New Roman" w:hAnsi="Calibri"/>
          <w:b/>
          <w:i/>
          <w:sz w:val="28"/>
          <w:szCs w:val="20"/>
          <w:u w:val="single"/>
        </w:rPr>
      </w:pPr>
      <w:r w:rsidRPr="00B90BF0">
        <w:rPr>
          <w:rFonts w:ascii="Calibri" w:eastAsia="Times New Roman" w:hAnsi="Calibri"/>
          <w:b/>
          <w:i/>
          <w:sz w:val="28"/>
          <w:szCs w:val="20"/>
          <w:u w:val="single"/>
        </w:rPr>
        <w:t>V. Behavioral Forensic Evidence</w:t>
      </w:r>
    </w:p>
    <w:p w:rsidR="00EB30E7" w:rsidRPr="00F734BB" w:rsidRDefault="00EB30E7" w:rsidP="00EB30E7">
      <w:pPr>
        <w:rPr>
          <w:rFonts w:ascii="Calibri" w:eastAsia="Times New Roman" w:hAnsi="Calibri"/>
          <w:szCs w:val="20"/>
        </w:rPr>
      </w:pPr>
      <w:r w:rsidRPr="00F734BB">
        <w:rPr>
          <w:rFonts w:ascii="Calibri" w:eastAsia="Times New Roman" w:hAnsi="Calibri"/>
          <w:b/>
          <w:szCs w:val="20"/>
        </w:rPr>
        <w:t>Chapter 19:</w:t>
      </w:r>
      <w:r w:rsidR="00B372C9">
        <w:rPr>
          <w:rFonts w:ascii="Calibri" w:eastAsia="Times New Roman" w:hAnsi="Calibri"/>
          <w:b/>
          <w:szCs w:val="20"/>
        </w:rPr>
        <w:t xml:space="preserve"> </w:t>
      </w:r>
      <w:r w:rsidRPr="00F734BB">
        <w:rPr>
          <w:rFonts w:ascii="Calibri" w:eastAsia="Times New Roman" w:hAnsi="Calibri"/>
          <w:i/>
          <w:szCs w:val="20"/>
        </w:rPr>
        <w:t>Behavioral Social Sciences: Psychology and Sociology</w:t>
      </w:r>
    </w:p>
    <w:p w:rsidR="00EB30E7" w:rsidRPr="00B90BF0" w:rsidRDefault="00EB30E7" w:rsidP="00EB30E7">
      <w:pPr>
        <w:ind w:left="720" w:firstLine="720"/>
        <w:jc w:val="both"/>
        <w:rPr>
          <w:rFonts w:ascii="Calibri" w:eastAsia="Times New Roman" w:hAnsi="Calibri"/>
          <w:sz w:val="22"/>
          <w:szCs w:val="22"/>
        </w:rPr>
      </w:pPr>
      <w:r w:rsidRPr="00B90BF0">
        <w:rPr>
          <w:rFonts w:ascii="Calibri" w:eastAsia="Times New Roman" w:hAnsi="Calibri"/>
          <w:sz w:val="22"/>
          <w:szCs w:val="22"/>
        </w:rPr>
        <w:t>Introduction to Behavioral Science: Psychology and Sociology</w:t>
      </w:r>
    </w:p>
    <w:p w:rsidR="00EB30E7" w:rsidRPr="00B90BF0" w:rsidRDefault="00EB30E7" w:rsidP="00EB30E7">
      <w:pPr>
        <w:tabs>
          <w:tab w:val="left" w:pos="-90"/>
        </w:tabs>
        <w:ind w:left="1440"/>
        <w:jc w:val="both"/>
        <w:rPr>
          <w:rFonts w:ascii="Calibri" w:eastAsia="Times New Roman" w:hAnsi="Calibri"/>
          <w:sz w:val="22"/>
          <w:szCs w:val="22"/>
        </w:rPr>
      </w:pPr>
      <w:r w:rsidRPr="00B90BF0">
        <w:rPr>
          <w:rFonts w:ascii="Calibri" w:eastAsia="Times New Roman" w:hAnsi="Calibri"/>
          <w:sz w:val="22"/>
          <w:szCs w:val="22"/>
        </w:rPr>
        <w:t>Background for Behavioral Forensic Sciences</w:t>
      </w:r>
    </w:p>
    <w:p w:rsidR="00EB30E7" w:rsidRPr="00B90BF0" w:rsidRDefault="00EB30E7" w:rsidP="00EB30E7">
      <w:pPr>
        <w:tabs>
          <w:tab w:val="left" w:pos="-90"/>
        </w:tabs>
        <w:ind w:left="1440"/>
        <w:jc w:val="both"/>
        <w:rPr>
          <w:rFonts w:ascii="Calibri" w:eastAsia="Times New Roman" w:hAnsi="Calibri"/>
          <w:sz w:val="22"/>
          <w:szCs w:val="22"/>
        </w:rPr>
      </w:pPr>
      <w:r w:rsidRPr="00B90BF0">
        <w:rPr>
          <w:rFonts w:ascii="Calibri" w:eastAsia="Times New Roman" w:hAnsi="Calibri"/>
          <w:sz w:val="22"/>
          <w:szCs w:val="22"/>
        </w:rPr>
        <w:t>Forensic Psychology</w:t>
      </w:r>
    </w:p>
    <w:p w:rsidR="00EB30E7" w:rsidRPr="00B90BF0" w:rsidRDefault="00EB30E7" w:rsidP="00EB30E7">
      <w:pPr>
        <w:tabs>
          <w:tab w:val="left" w:pos="-90"/>
        </w:tabs>
        <w:ind w:left="1440"/>
        <w:jc w:val="both"/>
        <w:rPr>
          <w:rFonts w:ascii="Calibri" w:eastAsia="Times New Roman" w:hAnsi="Calibri"/>
          <w:sz w:val="22"/>
          <w:szCs w:val="22"/>
        </w:rPr>
      </w:pPr>
      <w:r w:rsidRPr="00B90BF0">
        <w:rPr>
          <w:rFonts w:ascii="Calibri" w:eastAsia="Times New Roman" w:hAnsi="Calibri"/>
          <w:sz w:val="22"/>
          <w:szCs w:val="22"/>
        </w:rPr>
        <w:t>Uses of Forensic Psychology</w:t>
      </w:r>
    </w:p>
    <w:p w:rsidR="00EB30E7" w:rsidRPr="00B90BF0" w:rsidRDefault="00EB30E7" w:rsidP="00EB30E7">
      <w:pPr>
        <w:tabs>
          <w:tab w:val="left" w:pos="-1530"/>
          <w:tab w:val="left" w:pos="-90"/>
        </w:tabs>
        <w:ind w:left="2160"/>
        <w:jc w:val="both"/>
        <w:rPr>
          <w:rFonts w:ascii="Calibri" w:eastAsia="Times New Roman" w:hAnsi="Calibri"/>
          <w:sz w:val="22"/>
          <w:szCs w:val="22"/>
        </w:rPr>
      </w:pPr>
      <w:r w:rsidRPr="00B90BF0">
        <w:rPr>
          <w:rFonts w:ascii="Calibri" w:eastAsia="Times New Roman" w:hAnsi="Calibri"/>
          <w:sz w:val="22"/>
          <w:szCs w:val="22"/>
        </w:rPr>
        <w:t>Pretrial Uses of Forensic Psychology</w:t>
      </w:r>
    </w:p>
    <w:p w:rsidR="00EB30E7" w:rsidRPr="00B90BF0" w:rsidRDefault="00EB30E7" w:rsidP="00EB30E7">
      <w:pPr>
        <w:tabs>
          <w:tab w:val="left" w:pos="-90"/>
        </w:tabs>
        <w:ind w:left="2160"/>
        <w:jc w:val="both"/>
        <w:rPr>
          <w:rFonts w:ascii="Calibri" w:eastAsia="Times New Roman" w:hAnsi="Calibri"/>
          <w:sz w:val="22"/>
          <w:szCs w:val="22"/>
        </w:rPr>
      </w:pPr>
      <w:r w:rsidRPr="00B90BF0">
        <w:rPr>
          <w:rFonts w:ascii="Calibri" w:eastAsia="Times New Roman" w:hAnsi="Calibri"/>
          <w:sz w:val="22"/>
          <w:szCs w:val="22"/>
        </w:rPr>
        <w:t>Trial Uses of Forensic Psychology</w:t>
      </w:r>
    </w:p>
    <w:p w:rsidR="00EB30E7" w:rsidRPr="00B90BF0" w:rsidRDefault="00EB30E7" w:rsidP="00EB30E7">
      <w:pPr>
        <w:tabs>
          <w:tab w:val="left" w:pos="-90"/>
        </w:tabs>
        <w:ind w:left="2880"/>
        <w:jc w:val="both"/>
        <w:rPr>
          <w:rFonts w:ascii="Calibri" w:eastAsia="Times New Roman" w:hAnsi="Calibri"/>
          <w:sz w:val="22"/>
          <w:szCs w:val="22"/>
        </w:rPr>
      </w:pPr>
      <w:r w:rsidRPr="00B90BF0">
        <w:rPr>
          <w:rFonts w:ascii="Calibri" w:eastAsia="Times New Roman" w:hAnsi="Calibri"/>
          <w:sz w:val="22"/>
          <w:szCs w:val="22"/>
        </w:rPr>
        <w:t>Jury Selection</w:t>
      </w:r>
    </w:p>
    <w:p w:rsidR="00EB30E7" w:rsidRPr="00B90BF0" w:rsidRDefault="00EB30E7" w:rsidP="00EB30E7">
      <w:pPr>
        <w:tabs>
          <w:tab w:val="left" w:pos="-90"/>
        </w:tabs>
        <w:ind w:left="2880"/>
        <w:jc w:val="both"/>
        <w:rPr>
          <w:rFonts w:ascii="Calibri" w:eastAsia="Times New Roman" w:hAnsi="Calibri"/>
          <w:sz w:val="22"/>
          <w:szCs w:val="22"/>
        </w:rPr>
      </w:pPr>
      <w:r w:rsidRPr="00B90BF0">
        <w:rPr>
          <w:rFonts w:ascii="Calibri" w:eastAsia="Times New Roman" w:hAnsi="Calibri"/>
          <w:sz w:val="22"/>
          <w:szCs w:val="22"/>
        </w:rPr>
        <w:t>Competency to Stand Trial</w:t>
      </w:r>
    </w:p>
    <w:p w:rsidR="00EB30E7" w:rsidRPr="00B90BF0" w:rsidRDefault="00EB30E7" w:rsidP="00EB30E7">
      <w:pPr>
        <w:tabs>
          <w:tab w:val="left" w:pos="-90"/>
        </w:tabs>
        <w:ind w:left="2880"/>
        <w:jc w:val="both"/>
        <w:rPr>
          <w:rFonts w:ascii="Calibri" w:eastAsia="Times New Roman" w:hAnsi="Calibri"/>
          <w:sz w:val="22"/>
          <w:szCs w:val="22"/>
        </w:rPr>
      </w:pPr>
      <w:r w:rsidRPr="00B90BF0">
        <w:rPr>
          <w:rFonts w:ascii="Calibri" w:eastAsia="Times New Roman" w:hAnsi="Calibri"/>
          <w:sz w:val="22"/>
          <w:szCs w:val="22"/>
        </w:rPr>
        <w:t>Defenses based upon mental diseases or defects</w:t>
      </w:r>
    </w:p>
    <w:p w:rsidR="00EB30E7" w:rsidRPr="00B90BF0" w:rsidRDefault="00EB30E7" w:rsidP="00EB30E7">
      <w:pPr>
        <w:tabs>
          <w:tab w:val="left" w:pos="-90"/>
        </w:tabs>
        <w:ind w:left="2160"/>
        <w:jc w:val="both"/>
        <w:rPr>
          <w:rFonts w:ascii="Calibri" w:eastAsia="Times New Roman" w:hAnsi="Calibri"/>
          <w:sz w:val="22"/>
          <w:szCs w:val="22"/>
        </w:rPr>
      </w:pPr>
      <w:r w:rsidRPr="00B90BF0">
        <w:rPr>
          <w:rFonts w:ascii="Calibri" w:eastAsia="Times New Roman" w:hAnsi="Calibri"/>
          <w:sz w:val="22"/>
          <w:szCs w:val="22"/>
        </w:rPr>
        <w:t>Post-trial Uses of Forensic Psychology</w:t>
      </w:r>
    </w:p>
    <w:p w:rsidR="00EB30E7" w:rsidRPr="00B90BF0" w:rsidRDefault="00EB30E7" w:rsidP="00EB30E7">
      <w:pPr>
        <w:tabs>
          <w:tab w:val="left" w:pos="-900"/>
        </w:tabs>
        <w:rPr>
          <w:rFonts w:ascii="Calibri" w:eastAsia="Times New Roman" w:hAnsi="Calibri"/>
          <w:sz w:val="22"/>
          <w:szCs w:val="22"/>
        </w:rPr>
      </w:pPr>
      <w:r w:rsidRPr="00B90BF0">
        <w:rPr>
          <w:rFonts w:ascii="Calibri" w:eastAsia="Times New Roman" w:hAnsi="Calibri"/>
          <w:sz w:val="22"/>
          <w:szCs w:val="22"/>
        </w:rPr>
        <w:tab/>
        <w:t>19.2</w:t>
      </w:r>
      <w:r w:rsidRPr="00B90BF0">
        <w:rPr>
          <w:rFonts w:ascii="Calibri" w:eastAsia="Times New Roman" w:hAnsi="Calibri"/>
          <w:sz w:val="22"/>
          <w:szCs w:val="22"/>
        </w:rPr>
        <w:tab/>
        <w:t>Forensic Psychological Testing</w:t>
      </w:r>
    </w:p>
    <w:p w:rsidR="00EB30E7" w:rsidRPr="00B90BF0" w:rsidRDefault="00EB30E7" w:rsidP="00EB30E7">
      <w:pPr>
        <w:tabs>
          <w:tab w:val="left" w:pos="1350"/>
        </w:tabs>
        <w:ind w:left="2160"/>
        <w:rPr>
          <w:rFonts w:ascii="Calibri" w:eastAsia="Times New Roman" w:hAnsi="Calibri"/>
          <w:sz w:val="22"/>
          <w:szCs w:val="22"/>
        </w:rPr>
      </w:pPr>
      <w:r w:rsidRPr="00B90BF0">
        <w:rPr>
          <w:rFonts w:ascii="Calibri" w:eastAsia="Times New Roman" w:hAnsi="Calibri"/>
          <w:sz w:val="22"/>
          <w:szCs w:val="22"/>
        </w:rPr>
        <w:t>General Psychological Tests</w:t>
      </w:r>
    </w:p>
    <w:p w:rsidR="00EB30E7" w:rsidRPr="00B90BF0" w:rsidRDefault="00EB30E7" w:rsidP="00EB30E7">
      <w:pPr>
        <w:tabs>
          <w:tab w:val="left" w:pos="1350"/>
        </w:tabs>
        <w:ind w:left="2160"/>
        <w:rPr>
          <w:rFonts w:ascii="Calibri" w:eastAsia="Times New Roman" w:hAnsi="Calibri"/>
          <w:sz w:val="22"/>
          <w:szCs w:val="22"/>
        </w:rPr>
      </w:pPr>
      <w:r w:rsidRPr="00B90BF0">
        <w:rPr>
          <w:rFonts w:ascii="Calibri" w:eastAsia="Times New Roman" w:hAnsi="Calibri"/>
          <w:sz w:val="22"/>
          <w:szCs w:val="22"/>
        </w:rPr>
        <w:t>Specialized Forensic Tests</w:t>
      </w:r>
    </w:p>
    <w:p w:rsidR="00EB30E7" w:rsidRPr="00B90BF0" w:rsidRDefault="00EB30E7" w:rsidP="00EB30E7">
      <w:pPr>
        <w:tabs>
          <w:tab w:val="left" w:pos="1350"/>
        </w:tabs>
        <w:ind w:left="2160"/>
        <w:rPr>
          <w:rFonts w:ascii="Calibri" w:eastAsia="Times New Roman" w:hAnsi="Calibri"/>
          <w:sz w:val="22"/>
          <w:szCs w:val="22"/>
        </w:rPr>
      </w:pPr>
      <w:r w:rsidRPr="00B90BF0">
        <w:rPr>
          <w:rFonts w:ascii="Calibri" w:eastAsia="Times New Roman" w:hAnsi="Calibri"/>
          <w:sz w:val="22"/>
          <w:szCs w:val="22"/>
        </w:rPr>
        <w:t>Psychological Autopsy</w:t>
      </w:r>
    </w:p>
    <w:p w:rsidR="00EB30E7" w:rsidRPr="00B90BF0" w:rsidRDefault="00EB30E7" w:rsidP="00B90BF0">
      <w:pPr>
        <w:tabs>
          <w:tab w:val="left" w:pos="1350"/>
        </w:tabs>
        <w:ind w:left="1440"/>
        <w:rPr>
          <w:rFonts w:ascii="Calibri" w:eastAsia="Times New Roman" w:hAnsi="Calibri"/>
          <w:sz w:val="22"/>
          <w:szCs w:val="22"/>
        </w:rPr>
      </w:pPr>
      <w:r w:rsidRPr="00B90BF0">
        <w:rPr>
          <w:rFonts w:ascii="Calibri" w:eastAsia="Times New Roman" w:hAnsi="Calibri"/>
          <w:sz w:val="22"/>
          <w:szCs w:val="22"/>
        </w:rPr>
        <w:t>Conclusions</w:t>
      </w:r>
    </w:p>
    <w:p w:rsidR="00EB30E7" w:rsidRPr="00F734BB" w:rsidRDefault="00EB30E7" w:rsidP="00EB30E7">
      <w:pPr>
        <w:rPr>
          <w:rFonts w:ascii="Calibri" w:eastAsia="Times New Roman" w:hAnsi="Calibri"/>
          <w:szCs w:val="20"/>
        </w:rPr>
      </w:pPr>
    </w:p>
    <w:p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Appendices</w:t>
      </w:r>
    </w:p>
    <w:p w:rsidR="00EB30E7" w:rsidRPr="00F734BB" w:rsidRDefault="00EB30E7" w:rsidP="00EB30E7">
      <w:pPr>
        <w:rPr>
          <w:rFonts w:ascii="Calibri" w:eastAsia="Times New Roman" w:hAnsi="Calibri"/>
          <w:i/>
          <w:sz w:val="28"/>
          <w:szCs w:val="20"/>
        </w:rPr>
      </w:pPr>
      <w:r w:rsidRPr="00F734BB">
        <w:rPr>
          <w:rFonts w:ascii="Calibri" w:eastAsia="Times New Roman" w:hAnsi="Calibri"/>
          <w:i/>
          <w:sz w:val="28"/>
          <w:szCs w:val="20"/>
        </w:rPr>
        <w:t>Index</w:t>
      </w:r>
    </w:p>
    <w:p w:rsidR="00EB30E7" w:rsidRPr="00F734BB" w:rsidRDefault="00EB30E7" w:rsidP="00EB30E7">
      <w:pPr>
        <w:rPr>
          <w:rFonts w:ascii="Calibri" w:eastAsia="Times New Roman" w:hAnsi="Calibri"/>
          <w:szCs w:val="20"/>
        </w:rPr>
      </w:pPr>
      <w:bookmarkStart w:id="0" w:name="_GoBack"/>
      <w:bookmarkEnd w:id="0"/>
    </w:p>
    <w:p w:rsidR="00EB30E7" w:rsidRPr="0017170E" w:rsidRDefault="00EB30E7" w:rsidP="00EB30E7">
      <w:pPr>
        <w:rPr>
          <w:rFonts w:ascii="Calibri" w:eastAsia="Times New Roman" w:hAnsi="Calibri"/>
          <w:szCs w:val="20"/>
          <w:u w:val="single"/>
        </w:rPr>
      </w:pPr>
    </w:p>
    <w:p w:rsidR="00EB30E7" w:rsidRPr="0017170E" w:rsidRDefault="0017170E" w:rsidP="00EB30E7">
      <w:pPr>
        <w:jc w:val="center"/>
        <w:rPr>
          <w:rFonts w:ascii="Calibri" w:eastAsia="Times New Roman" w:hAnsi="Calibri"/>
          <w:b/>
          <w:sz w:val="32"/>
          <w:szCs w:val="20"/>
          <w:u w:val="single"/>
        </w:rPr>
      </w:pPr>
      <w:r w:rsidRPr="0017170E">
        <w:rPr>
          <w:rFonts w:ascii="Calibri" w:eastAsia="Times New Roman" w:hAnsi="Calibri"/>
          <w:b/>
          <w:sz w:val="32"/>
          <w:szCs w:val="20"/>
          <w:u w:val="single"/>
        </w:rPr>
        <w:t xml:space="preserve">CHE 113: Forensic Science </w:t>
      </w:r>
      <w:r w:rsidR="00EB30E7" w:rsidRPr="0017170E">
        <w:rPr>
          <w:rFonts w:ascii="Calibri" w:eastAsia="Times New Roman" w:hAnsi="Calibri"/>
          <w:b/>
          <w:sz w:val="32"/>
          <w:szCs w:val="20"/>
          <w:u w:val="single"/>
        </w:rPr>
        <w:t>LAB</w:t>
      </w:r>
    </w:p>
    <w:p w:rsidR="0017170E" w:rsidRPr="00F734BB" w:rsidRDefault="0017170E" w:rsidP="00EB30E7">
      <w:pPr>
        <w:jc w:val="center"/>
        <w:rPr>
          <w:rFonts w:ascii="Calibri" w:eastAsia="Times New Roman" w:hAnsi="Calibri"/>
          <w:b/>
          <w:sz w:val="32"/>
          <w:szCs w:val="20"/>
        </w:rPr>
      </w:pPr>
    </w:p>
    <w:p w:rsidR="00EB30E7" w:rsidRPr="0017170E" w:rsidRDefault="00EB30E7" w:rsidP="00EB30E7">
      <w:pPr>
        <w:rPr>
          <w:rFonts w:ascii="Calibri" w:eastAsia="Times New Roman" w:hAnsi="Calibri"/>
          <w:szCs w:val="20"/>
          <w:u w:val="single"/>
        </w:rPr>
      </w:pPr>
      <w:r w:rsidRPr="0017170E">
        <w:rPr>
          <w:rFonts w:ascii="Calibri" w:eastAsia="Times New Roman" w:hAnsi="Calibri"/>
          <w:szCs w:val="20"/>
          <w:u w:val="single"/>
        </w:rPr>
        <w:t>Rules and Regulations</w:t>
      </w:r>
    </w:p>
    <w:p w:rsidR="00EB30E7" w:rsidRPr="00F734BB" w:rsidRDefault="00EB30E7" w:rsidP="00EB30E7">
      <w:pPr>
        <w:rPr>
          <w:rFonts w:ascii="Calibri" w:eastAsia="Times New Roman" w:hAnsi="Calibri"/>
          <w:szCs w:val="20"/>
        </w:rPr>
      </w:pP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You will work in pairs in the laboratory, but you are required and responsible for doing your own laboratory write-up.</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 xml:space="preserve">2. </w:t>
      </w:r>
      <w:r w:rsidRPr="00F734BB">
        <w:rPr>
          <w:rFonts w:ascii="Calibri" w:eastAsia="Times New Roman" w:hAnsi="Calibri"/>
          <w:szCs w:val="20"/>
        </w:rPr>
        <w:tab/>
        <w:t>Students are expected to complete their lab on their assigned day and hand-in the laboratory write-up</w:t>
      </w:r>
      <w:r w:rsidR="0017170E">
        <w:rPr>
          <w:rFonts w:ascii="Calibri" w:eastAsia="Times New Roman" w:hAnsi="Calibri"/>
          <w:szCs w:val="20"/>
        </w:rPr>
        <w:t xml:space="preserve"> on the due date</w:t>
      </w:r>
      <w:r w:rsidRPr="00F734BB">
        <w:rPr>
          <w:rFonts w:ascii="Calibri" w:eastAsia="Times New Roman" w:hAnsi="Calibri"/>
          <w:szCs w:val="20"/>
        </w:rPr>
        <w:t xml:space="preserve">.  </w:t>
      </w:r>
    </w:p>
    <w:p w:rsidR="00EB30E7" w:rsidRPr="00F734BB" w:rsidRDefault="00EB30E7" w:rsidP="0017170E">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r>
      <w:r w:rsidRPr="0017170E">
        <w:rPr>
          <w:rFonts w:ascii="Calibri" w:eastAsia="Times New Roman" w:hAnsi="Calibri"/>
          <w:b/>
          <w:szCs w:val="20"/>
        </w:rPr>
        <w:t>Attendance is mandatory</w:t>
      </w:r>
      <w:r w:rsidRPr="00F734BB">
        <w:rPr>
          <w:rFonts w:ascii="Calibri" w:eastAsia="Times New Roman" w:hAnsi="Calibri"/>
          <w:szCs w:val="20"/>
        </w:rPr>
        <w:t xml:space="preserve">.  Each student is expected to present at the start of the laboratory, during this time the experimental set-up and safety procedures for each lab is discussed by the instructors. </w:t>
      </w:r>
    </w:p>
    <w:p w:rsidR="00EB30E7" w:rsidRPr="00F734BB" w:rsidRDefault="0017170E" w:rsidP="00AC1EB0">
      <w:pPr>
        <w:ind w:left="720" w:hanging="720"/>
        <w:rPr>
          <w:rFonts w:ascii="Calibri" w:eastAsia="Times New Roman" w:hAnsi="Calibri"/>
          <w:szCs w:val="20"/>
        </w:rPr>
      </w:pPr>
      <w:r>
        <w:rPr>
          <w:rFonts w:ascii="Calibri" w:eastAsia="Times New Roman" w:hAnsi="Calibri"/>
          <w:szCs w:val="20"/>
        </w:rPr>
        <w:t>4.</w:t>
      </w:r>
      <w:r w:rsidR="004E02C8">
        <w:rPr>
          <w:rFonts w:ascii="Calibri" w:eastAsia="Times New Roman" w:hAnsi="Calibri"/>
          <w:szCs w:val="20"/>
        </w:rPr>
        <w:t xml:space="preserve"> </w:t>
      </w:r>
      <w:r w:rsidR="00EB30E7" w:rsidRPr="00F734BB">
        <w:rPr>
          <w:rFonts w:ascii="Calibri" w:eastAsia="Times New Roman" w:hAnsi="Calibri"/>
          <w:szCs w:val="20"/>
        </w:rPr>
        <w:tab/>
        <w:t>Each person is responsible for wiping down his/her work a</w:t>
      </w:r>
      <w:r>
        <w:rPr>
          <w:rFonts w:ascii="Calibri" w:eastAsia="Times New Roman" w:hAnsi="Calibri"/>
          <w:szCs w:val="20"/>
        </w:rPr>
        <w:t xml:space="preserve">rea with a damp sponge or paper </w:t>
      </w:r>
      <w:r w:rsidR="00EB30E7" w:rsidRPr="00F734BB">
        <w:rPr>
          <w:rFonts w:ascii="Calibri" w:eastAsia="Times New Roman" w:hAnsi="Calibri"/>
          <w:szCs w:val="20"/>
        </w:rPr>
        <w:t>towel and washing all glassware with soap and water at the end of each lab period.</w:t>
      </w:r>
    </w:p>
    <w:p w:rsidR="00EB30E7" w:rsidRPr="00F734BB" w:rsidRDefault="004E02C8" w:rsidP="00AC1EB0">
      <w:pPr>
        <w:ind w:left="720" w:hanging="720"/>
        <w:rPr>
          <w:rFonts w:ascii="Calibri" w:eastAsia="Times New Roman" w:hAnsi="Calibri"/>
          <w:szCs w:val="20"/>
        </w:rPr>
      </w:pPr>
      <w:r>
        <w:rPr>
          <w:rFonts w:ascii="Calibri" w:eastAsia="Times New Roman" w:hAnsi="Calibri"/>
          <w:szCs w:val="20"/>
        </w:rPr>
        <w:t>5</w:t>
      </w:r>
      <w:r w:rsidR="00EB30E7" w:rsidRPr="00F734BB">
        <w:rPr>
          <w:rFonts w:ascii="Calibri" w:eastAsia="Times New Roman" w:hAnsi="Calibri"/>
          <w:szCs w:val="20"/>
        </w:rPr>
        <w:t xml:space="preserve">. </w:t>
      </w:r>
      <w:r w:rsidR="00EB30E7" w:rsidRPr="00F734BB">
        <w:rPr>
          <w:rFonts w:ascii="Calibri" w:eastAsia="Times New Roman" w:hAnsi="Calibri"/>
          <w:szCs w:val="20"/>
        </w:rPr>
        <w:tab/>
        <w:t>If you are in violation of any safety guidelines, you will be asked to remedy the situation only once. The next time you will be asked to leave lab for that day.  There will be no make-up labs.</w:t>
      </w:r>
    </w:p>
    <w:p w:rsidR="00EB30E7" w:rsidRPr="00F734BB" w:rsidRDefault="00EB30E7" w:rsidP="00EB30E7">
      <w:pPr>
        <w:rPr>
          <w:rFonts w:ascii="Calibri" w:eastAsia="Times New Roman" w:hAnsi="Calibri"/>
          <w:szCs w:val="20"/>
        </w:rPr>
      </w:pPr>
    </w:p>
    <w:p w:rsidR="00EB30E7" w:rsidRPr="0017170E" w:rsidRDefault="00EB30E7" w:rsidP="00EB30E7">
      <w:pPr>
        <w:rPr>
          <w:rFonts w:ascii="Calibri" w:eastAsia="Times New Roman" w:hAnsi="Calibri"/>
          <w:szCs w:val="20"/>
          <w:u w:val="single"/>
        </w:rPr>
      </w:pPr>
    </w:p>
    <w:p w:rsidR="00EB30E7" w:rsidRPr="0017170E" w:rsidRDefault="00EB30E7" w:rsidP="00EB30E7">
      <w:pPr>
        <w:rPr>
          <w:rFonts w:ascii="Calibri" w:eastAsia="Times New Roman" w:hAnsi="Calibri"/>
          <w:szCs w:val="20"/>
          <w:u w:val="single"/>
        </w:rPr>
      </w:pPr>
      <w:r w:rsidRPr="0017170E">
        <w:rPr>
          <w:rFonts w:ascii="Calibri" w:eastAsia="Times New Roman" w:hAnsi="Calibri"/>
          <w:szCs w:val="20"/>
          <w:u w:val="single"/>
        </w:rPr>
        <w:t>Safety Guidelines</w:t>
      </w:r>
    </w:p>
    <w:p w:rsidR="00EB30E7" w:rsidRPr="00F734BB" w:rsidRDefault="00EB30E7" w:rsidP="00EB30E7">
      <w:pPr>
        <w:rPr>
          <w:rFonts w:ascii="Calibri" w:eastAsia="Times New Roman" w:hAnsi="Calibri"/>
          <w:szCs w:val="20"/>
        </w:rPr>
      </w:pP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w:t>
      </w:r>
      <w:r w:rsidRPr="00F734BB">
        <w:rPr>
          <w:rFonts w:ascii="Calibri" w:eastAsia="Times New Roman" w:hAnsi="Calibri"/>
          <w:szCs w:val="20"/>
        </w:rPr>
        <w:tab/>
        <w:t>Safety glasses must be worn at all times while in lab.  You will be given one warning. If it happens a second time you will be asked to leave lab and you will receive a zero for the lab.</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2.</w:t>
      </w:r>
      <w:r w:rsidRPr="00F734BB">
        <w:rPr>
          <w:rFonts w:ascii="Calibri" w:eastAsia="Times New Roman" w:hAnsi="Calibri"/>
          <w:szCs w:val="20"/>
        </w:rPr>
        <w:tab/>
        <w:t>Do not wear contacts in lab. Wear your glasses.</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3.</w:t>
      </w:r>
      <w:r w:rsidRPr="00F734BB">
        <w:rPr>
          <w:rFonts w:ascii="Calibri" w:eastAsia="Times New Roman" w:hAnsi="Calibri"/>
          <w:szCs w:val="20"/>
        </w:rPr>
        <w:tab/>
        <w:t>If glassware breaks and/or chemicals spill, inform the instructor. Do not try and clean the spill and/or glass yourself.</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4.</w:t>
      </w:r>
      <w:r w:rsidRPr="00F734BB">
        <w:rPr>
          <w:rFonts w:ascii="Calibri" w:eastAsia="Times New Roman" w:hAnsi="Calibri"/>
          <w:szCs w:val="20"/>
        </w:rPr>
        <w:tab/>
        <w:t xml:space="preserve">If you cut/burn yourself and/or spill anything on your clothing and/or skin in lab, inform the instructor immediately. </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5.</w:t>
      </w:r>
      <w:r w:rsidRPr="00F734BB">
        <w:rPr>
          <w:rFonts w:ascii="Calibri" w:eastAsia="Times New Roman" w:hAnsi="Calibri"/>
          <w:szCs w:val="20"/>
        </w:rPr>
        <w:tab/>
        <w:t>Long hair must be tied back.</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6.</w:t>
      </w:r>
      <w:r w:rsidRPr="00F734BB">
        <w:rPr>
          <w:rFonts w:ascii="Calibri" w:eastAsia="Times New Roman" w:hAnsi="Calibri"/>
          <w:szCs w:val="20"/>
        </w:rPr>
        <w:tab/>
        <w:t>Avoid wearing loose clothing and jewelry.</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7.</w:t>
      </w:r>
      <w:r w:rsidRPr="00F734BB">
        <w:rPr>
          <w:rFonts w:ascii="Calibri" w:eastAsia="Times New Roman" w:hAnsi="Calibri"/>
          <w:szCs w:val="20"/>
        </w:rPr>
        <w:tab/>
        <w:t xml:space="preserve">Wash your hands before leaving lab and going to the bathroom. </w:t>
      </w:r>
    </w:p>
    <w:p w:rsidR="00EB30E7" w:rsidRPr="00F734BB" w:rsidRDefault="0017170E" w:rsidP="00AC1EB0">
      <w:pPr>
        <w:ind w:left="720" w:hanging="720"/>
        <w:rPr>
          <w:rFonts w:ascii="Calibri" w:eastAsia="Times New Roman" w:hAnsi="Calibri"/>
          <w:szCs w:val="20"/>
        </w:rPr>
      </w:pPr>
      <w:r>
        <w:rPr>
          <w:rFonts w:ascii="Calibri" w:eastAsia="Times New Roman" w:hAnsi="Calibri"/>
          <w:szCs w:val="20"/>
        </w:rPr>
        <w:t>8.</w:t>
      </w:r>
      <w:r>
        <w:rPr>
          <w:rFonts w:ascii="Calibri" w:eastAsia="Times New Roman" w:hAnsi="Calibri"/>
          <w:szCs w:val="20"/>
        </w:rPr>
        <w:tab/>
        <w:t>Do not sit on the lab tables</w:t>
      </w:r>
      <w:r w:rsidR="00EB30E7" w:rsidRPr="00F734BB">
        <w:rPr>
          <w:rFonts w:ascii="Calibri" w:eastAsia="Times New Roman" w:hAnsi="Calibri"/>
          <w:szCs w:val="20"/>
        </w:rPr>
        <w:t xml:space="preserve">. </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9.</w:t>
      </w:r>
      <w:r w:rsidRPr="00F734BB">
        <w:rPr>
          <w:rFonts w:ascii="Calibri" w:eastAsia="Times New Roman" w:hAnsi="Calibri"/>
          <w:szCs w:val="20"/>
        </w:rPr>
        <w:tab/>
        <w:t>Do not eat or drink in lab at any time.</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10.</w:t>
      </w:r>
      <w:r w:rsidRPr="00F734BB">
        <w:rPr>
          <w:rFonts w:ascii="Calibri" w:eastAsia="Times New Roman" w:hAnsi="Calibri"/>
          <w:szCs w:val="20"/>
        </w:rPr>
        <w:tab/>
        <w:t xml:space="preserve">No open-toed shoes, sandals or shorts may be worn in lab at any time. </w:t>
      </w:r>
    </w:p>
    <w:p w:rsidR="00EB30E7" w:rsidRPr="00F734BB" w:rsidRDefault="00EB30E7" w:rsidP="00AC1EB0">
      <w:pPr>
        <w:ind w:left="720" w:hanging="720"/>
        <w:rPr>
          <w:rFonts w:ascii="Calibri" w:eastAsia="Times New Roman" w:hAnsi="Calibri"/>
          <w:szCs w:val="20"/>
        </w:rPr>
      </w:pPr>
      <w:r w:rsidRPr="00F734BB">
        <w:rPr>
          <w:rFonts w:ascii="Calibri" w:eastAsia="Times New Roman" w:hAnsi="Calibri"/>
          <w:szCs w:val="20"/>
        </w:rPr>
        <w:t>11.</w:t>
      </w:r>
      <w:r w:rsidRPr="00F734BB">
        <w:rPr>
          <w:rFonts w:ascii="Calibri" w:eastAsia="Times New Roman" w:hAnsi="Calibri"/>
          <w:szCs w:val="20"/>
        </w:rPr>
        <w:tab/>
        <w:t>Use the disposable gloves provided when required and change them frequently.</w:t>
      </w:r>
    </w:p>
    <w:p w:rsidR="00EB30E7" w:rsidRPr="0017170E" w:rsidRDefault="00EB30E7" w:rsidP="0017170E">
      <w:pPr>
        <w:widowControl w:val="0"/>
        <w:tabs>
          <w:tab w:val="left" w:pos="540"/>
          <w:tab w:val="left" w:pos="1440"/>
          <w:tab w:val="left" w:pos="3600"/>
          <w:tab w:val="left" w:pos="6480"/>
        </w:tabs>
        <w:jc w:val="center"/>
        <w:rPr>
          <w:rFonts w:ascii="Times" w:eastAsia="Times New Roman" w:hAnsi="Times"/>
          <w:szCs w:val="20"/>
        </w:rPr>
      </w:pPr>
    </w:p>
    <w:sectPr w:rsidR="00EB30E7" w:rsidRPr="0017170E" w:rsidSect="000C591A">
      <w:type w:val="continuous"/>
      <w:pgSz w:w="12240" w:h="15840"/>
      <w:pgMar w:top="576" w:right="864" w:bottom="576" w:left="864"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D15" w:rsidRDefault="00091D15" w:rsidP="00B146EF">
      <w:r>
        <w:separator/>
      </w:r>
    </w:p>
  </w:endnote>
  <w:endnote w:type="continuationSeparator" w:id="0">
    <w:p w:rsidR="00091D15" w:rsidRDefault="00091D15" w:rsidP="00B1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D15" w:rsidRDefault="00091D15" w:rsidP="00B146EF">
      <w:r>
        <w:separator/>
      </w:r>
    </w:p>
  </w:footnote>
  <w:footnote w:type="continuationSeparator" w:id="0">
    <w:p w:rsidR="00091D15" w:rsidRDefault="00091D15" w:rsidP="00B1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506"/>
    <w:multiLevelType w:val="multilevel"/>
    <w:tmpl w:val="0EA4F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B3795"/>
    <w:multiLevelType w:val="hybridMultilevel"/>
    <w:tmpl w:val="338CE2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368"/>
        </w:tabs>
        <w:ind w:left="1368"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8B76DE"/>
    <w:multiLevelType w:val="hybridMultilevel"/>
    <w:tmpl w:val="3DD20D20"/>
    <w:lvl w:ilvl="0" w:tplc="9E989F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328C3"/>
    <w:multiLevelType w:val="hybridMultilevel"/>
    <w:tmpl w:val="59EE5B34"/>
    <w:lvl w:ilvl="0" w:tplc="F09CEA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CD5368"/>
    <w:multiLevelType w:val="hybridMultilevel"/>
    <w:tmpl w:val="1130B046"/>
    <w:lvl w:ilvl="0" w:tplc="FFFFFFFF">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368"/>
        </w:tabs>
        <w:ind w:left="1368"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2B45FB6"/>
    <w:multiLevelType w:val="hybridMultilevel"/>
    <w:tmpl w:val="6F8E25AA"/>
    <w:lvl w:ilvl="0" w:tplc="49EA2E1E">
      <w:start w:val="2004"/>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DC067AE"/>
    <w:multiLevelType w:val="hybridMultilevel"/>
    <w:tmpl w:val="1B9ED6CE"/>
    <w:lvl w:ilvl="0" w:tplc="5CF240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A81E19"/>
    <w:multiLevelType w:val="hybridMultilevel"/>
    <w:tmpl w:val="43C09F10"/>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B439A5"/>
    <w:multiLevelType w:val="hybridMultilevel"/>
    <w:tmpl w:val="43C09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6"/>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CEF"/>
    <w:rsid w:val="00005CEA"/>
    <w:rsid w:val="00083A4F"/>
    <w:rsid w:val="00091D15"/>
    <w:rsid w:val="000C591A"/>
    <w:rsid w:val="000D4A67"/>
    <w:rsid w:val="00120CEF"/>
    <w:rsid w:val="00123139"/>
    <w:rsid w:val="00133DFA"/>
    <w:rsid w:val="001364DF"/>
    <w:rsid w:val="001459F8"/>
    <w:rsid w:val="0017170E"/>
    <w:rsid w:val="001A214D"/>
    <w:rsid w:val="001D1864"/>
    <w:rsid w:val="001D2FB0"/>
    <w:rsid w:val="002047CC"/>
    <w:rsid w:val="002065A6"/>
    <w:rsid w:val="002646F0"/>
    <w:rsid w:val="00274FB9"/>
    <w:rsid w:val="00277B17"/>
    <w:rsid w:val="002E12DB"/>
    <w:rsid w:val="00380BA5"/>
    <w:rsid w:val="00462342"/>
    <w:rsid w:val="00481B69"/>
    <w:rsid w:val="004838C0"/>
    <w:rsid w:val="00487707"/>
    <w:rsid w:val="004B7C04"/>
    <w:rsid w:val="004E02C8"/>
    <w:rsid w:val="00520162"/>
    <w:rsid w:val="00544012"/>
    <w:rsid w:val="00600E4B"/>
    <w:rsid w:val="00617608"/>
    <w:rsid w:val="006F7577"/>
    <w:rsid w:val="007374CB"/>
    <w:rsid w:val="0074463F"/>
    <w:rsid w:val="00754CAB"/>
    <w:rsid w:val="0089581D"/>
    <w:rsid w:val="009446B3"/>
    <w:rsid w:val="009A2F04"/>
    <w:rsid w:val="00A33AEE"/>
    <w:rsid w:val="00A7266F"/>
    <w:rsid w:val="00A8147C"/>
    <w:rsid w:val="00A92F53"/>
    <w:rsid w:val="00AC1EB0"/>
    <w:rsid w:val="00AC2076"/>
    <w:rsid w:val="00B073FC"/>
    <w:rsid w:val="00B146EF"/>
    <w:rsid w:val="00B372C9"/>
    <w:rsid w:val="00B75330"/>
    <w:rsid w:val="00B90BF0"/>
    <w:rsid w:val="00BC68FA"/>
    <w:rsid w:val="00C359CA"/>
    <w:rsid w:val="00EB30E7"/>
    <w:rsid w:val="00F20FD7"/>
    <w:rsid w:val="00F97774"/>
    <w:rsid w:val="00FC6C2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sdException w:name="List Paragraph" w:uiPriority="34" w:qFormat="1"/>
  </w:latentStyles>
  <w:style w:type="paragraph" w:default="1" w:styleId="Normal">
    <w:name w:val="Normal"/>
    <w:qFormat/>
    <w:rsid w:val="00914282"/>
    <w:rPr>
      <w:sz w:val="24"/>
      <w:szCs w:val="24"/>
    </w:rPr>
  </w:style>
  <w:style w:type="paragraph" w:styleId="Heading1">
    <w:name w:val="heading 1"/>
    <w:basedOn w:val="Normal"/>
    <w:next w:val="Normal"/>
    <w:link w:val="Heading1Char"/>
    <w:qFormat/>
    <w:rsid w:val="00602332"/>
    <w:pPr>
      <w:keepNext/>
      <w:spacing w:before="240" w:after="60"/>
      <w:outlineLvl w:val="0"/>
    </w:pPr>
    <w:rPr>
      <w:rFonts w:ascii="Helvetica" w:eastAsia="Times New Roman" w:hAnsi="Helvetica"/>
      <w:b/>
      <w:kern w:val="28"/>
      <w:sz w:val="28"/>
      <w:szCs w:val="20"/>
    </w:rPr>
  </w:style>
  <w:style w:type="paragraph" w:styleId="Heading2">
    <w:name w:val="heading 2"/>
    <w:basedOn w:val="Normal"/>
    <w:link w:val="Heading2Char"/>
    <w:qFormat/>
    <w:rsid w:val="00120CEF"/>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qFormat/>
    <w:rsid w:val="00F734BB"/>
    <w:pPr>
      <w:keepNext/>
      <w:outlineLvl w:val="2"/>
    </w:pPr>
    <w:rPr>
      <w:rFonts w:ascii="Times" w:eastAsia="Times" w:hAnsi="Times"/>
      <w:i/>
      <w:szCs w:val="20"/>
    </w:rPr>
  </w:style>
  <w:style w:type="paragraph" w:styleId="Heading4">
    <w:name w:val="heading 4"/>
    <w:basedOn w:val="Normal"/>
    <w:next w:val="Normal"/>
    <w:link w:val="Heading4Char"/>
    <w:qFormat/>
    <w:rsid w:val="00F734BB"/>
    <w:pPr>
      <w:keepNext/>
      <w:ind w:left="270"/>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0CEF"/>
    <w:rPr>
      <w:rFonts w:ascii="Times" w:hAnsi="Times"/>
      <w:b/>
      <w:sz w:val="36"/>
      <w:szCs w:val="20"/>
    </w:rPr>
  </w:style>
  <w:style w:type="paragraph" w:styleId="NormalWeb">
    <w:name w:val="Normal (Web)"/>
    <w:basedOn w:val="Normal"/>
    <w:uiPriority w:val="99"/>
    <w:rsid w:val="00120CEF"/>
    <w:pPr>
      <w:spacing w:beforeLines="1" w:afterLines="1"/>
    </w:pPr>
    <w:rPr>
      <w:rFonts w:ascii="Times" w:hAnsi="Times"/>
      <w:sz w:val="20"/>
      <w:szCs w:val="20"/>
    </w:rPr>
  </w:style>
  <w:style w:type="character" w:styleId="Strong">
    <w:name w:val="Strong"/>
    <w:uiPriority w:val="22"/>
    <w:rsid w:val="00120CEF"/>
    <w:rPr>
      <w:b/>
    </w:rPr>
  </w:style>
  <w:style w:type="character" w:styleId="Emphasis">
    <w:name w:val="Emphasis"/>
    <w:uiPriority w:val="20"/>
    <w:rsid w:val="00120CEF"/>
    <w:rPr>
      <w:i/>
    </w:rPr>
  </w:style>
  <w:style w:type="character" w:styleId="Hyperlink">
    <w:name w:val="Hyperlink"/>
    <w:rsid w:val="00120CEF"/>
    <w:rPr>
      <w:color w:val="0000FF"/>
      <w:u w:val="single"/>
    </w:rPr>
  </w:style>
  <w:style w:type="character" w:styleId="FollowedHyperlink">
    <w:name w:val="FollowedHyperlink"/>
    <w:uiPriority w:val="99"/>
    <w:rsid w:val="00120CEF"/>
    <w:rPr>
      <w:color w:val="0000FF"/>
      <w:u w:val="single"/>
    </w:rPr>
  </w:style>
  <w:style w:type="table" w:styleId="TableGrid">
    <w:name w:val="Table Grid"/>
    <w:basedOn w:val="TableNormal"/>
    <w:uiPriority w:val="59"/>
    <w:rsid w:val="006E3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2332"/>
    <w:rPr>
      <w:rFonts w:ascii="Helvetica" w:eastAsia="Times New Roman" w:hAnsi="Helvetica"/>
      <w:b/>
      <w:kern w:val="28"/>
      <w:sz w:val="28"/>
    </w:rPr>
  </w:style>
  <w:style w:type="numbering" w:customStyle="1" w:styleId="NoList1">
    <w:name w:val="No List1"/>
    <w:next w:val="NoList"/>
    <w:semiHidden/>
    <w:rsid w:val="00602332"/>
  </w:style>
  <w:style w:type="paragraph" w:styleId="BodyText">
    <w:name w:val="Body Text"/>
    <w:basedOn w:val="Normal"/>
    <w:link w:val="BodyTextChar"/>
    <w:rsid w:val="00602332"/>
    <w:pPr>
      <w:spacing w:after="120"/>
    </w:pPr>
    <w:rPr>
      <w:rFonts w:ascii="Times" w:eastAsia="Times New Roman" w:hAnsi="Times"/>
      <w:szCs w:val="20"/>
    </w:rPr>
  </w:style>
  <w:style w:type="character" w:customStyle="1" w:styleId="BodyTextChar">
    <w:name w:val="Body Text Char"/>
    <w:link w:val="BodyText"/>
    <w:rsid w:val="00602332"/>
    <w:rPr>
      <w:rFonts w:ascii="Times" w:eastAsia="Times New Roman" w:hAnsi="Times"/>
      <w:sz w:val="24"/>
    </w:rPr>
  </w:style>
  <w:style w:type="paragraph" w:styleId="Header">
    <w:name w:val="header"/>
    <w:basedOn w:val="Normal"/>
    <w:link w:val="HeaderChar"/>
    <w:rsid w:val="00602332"/>
    <w:pPr>
      <w:tabs>
        <w:tab w:val="center" w:pos="4320"/>
        <w:tab w:val="right" w:pos="8640"/>
      </w:tabs>
    </w:pPr>
    <w:rPr>
      <w:rFonts w:ascii="Times" w:eastAsia="Times New Roman" w:hAnsi="Times"/>
      <w:szCs w:val="20"/>
    </w:rPr>
  </w:style>
  <w:style w:type="character" w:customStyle="1" w:styleId="HeaderChar">
    <w:name w:val="Header Char"/>
    <w:link w:val="Header"/>
    <w:rsid w:val="00602332"/>
    <w:rPr>
      <w:rFonts w:ascii="Times" w:eastAsia="Times New Roman" w:hAnsi="Times"/>
      <w:sz w:val="24"/>
    </w:rPr>
  </w:style>
  <w:style w:type="paragraph" w:styleId="Footer">
    <w:name w:val="footer"/>
    <w:basedOn w:val="Normal"/>
    <w:link w:val="FooterChar"/>
    <w:rsid w:val="00602332"/>
    <w:pPr>
      <w:tabs>
        <w:tab w:val="center" w:pos="4320"/>
        <w:tab w:val="right" w:pos="8640"/>
      </w:tabs>
    </w:pPr>
    <w:rPr>
      <w:rFonts w:ascii="Times" w:eastAsia="Times New Roman" w:hAnsi="Times"/>
      <w:szCs w:val="20"/>
    </w:rPr>
  </w:style>
  <w:style w:type="character" w:customStyle="1" w:styleId="FooterChar">
    <w:name w:val="Footer Char"/>
    <w:link w:val="Footer"/>
    <w:rsid w:val="00602332"/>
    <w:rPr>
      <w:rFonts w:ascii="Times" w:eastAsia="Times New Roman" w:hAnsi="Times"/>
      <w:sz w:val="24"/>
    </w:rPr>
  </w:style>
  <w:style w:type="character" w:styleId="PageNumber">
    <w:name w:val="page number"/>
    <w:basedOn w:val="DefaultParagraphFont"/>
    <w:rsid w:val="00602332"/>
  </w:style>
  <w:style w:type="character" w:customStyle="1" w:styleId="Heading3Char">
    <w:name w:val="Heading 3 Char"/>
    <w:link w:val="Heading3"/>
    <w:rsid w:val="00F734BB"/>
    <w:rPr>
      <w:rFonts w:ascii="Times" w:eastAsia="Times" w:hAnsi="Times"/>
      <w:i/>
      <w:sz w:val="24"/>
    </w:rPr>
  </w:style>
  <w:style w:type="character" w:customStyle="1" w:styleId="Heading4Char">
    <w:name w:val="Heading 4 Char"/>
    <w:link w:val="Heading4"/>
    <w:rsid w:val="00F734BB"/>
    <w:rPr>
      <w:rFonts w:ascii="Times" w:eastAsia="Times" w:hAnsi="Times"/>
      <w:b/>
      <w:sz w:val="24"/>
    </w:rPr>
  </w:style>
  <w:style w:type="numbering" w:customStyle="1" w:styleId="NoList2">
    <w:name w:val="No List2"/>
    <w:next w:val="NoList"/>
    <w:semiHidden/>
    <w:rsid w:val="00F734BB"/>
  </w:style>
  <w:style w:type="paragraph" w:styleId="Caption">
    <w:name w:val="caption"/>
    <w:basedOn w:val="Normal"/>
    <w:next w:val="Normal"/>
    <w:qFormat/>
    <w:rsid w:val="00F734BB"/>
    <w:rPr>
      <w:rFonts w:ascii="Times" w:eastAsia="Times New Roman" w:hAnsi="Times"/>
      <w:b/>
      <w:szCs w:val="20"/>
    </w:rPr>
  </w:style>
  <w:style w:type="paragraph" w:styleId="BodyTextIndent">
    <w:name w:val="Body Text Indent"/>
    <w:basedOn w:val="Normal"/>
    <w:link w:val="BodyTextIndentChar"/>
    <w:rsid w:val="00F734BB"/>
    <w:pPr>
      <w:ind w:left="1350"/>
    </w:pPr>
    <w:rPr>
      <w:rFonts w:ascii="Times" w:eastAsia="Times New Roman" w:hAnsi="Times"/>
      <w:szCs w:val="20"/>
    </w:rPr>
  </w:style>
  <w:style w:type="character" w:customStyle="1" w:styleId="BodyTextIndentChar">
    <w:name w:val="Body Text Indent Char"/>
    <w:link w:val="BodyTextIndent"/>
    <w:rsid w:val="00F734BB"/>
    <w:rPr>
      <w:rFonts w:ascii="Times" w:eastAsia="Times New Roman" w:hAnsi="Times"/>
      <w:sz w:val="24"/>
    </w:rPr>
  </w:style>
  <w:style w:type="paragraph" w:styleId="BodyTextIndent2">
    <w:name w:val="Body Text Indent 2"/>
    <w:basedOn w:val="Normal"/>
    <w:link w:val="BodyTextIndent2Char"/>
    <w:rsid w:val="00F734BB"/>
    <w:pPr>
      <w:ind w:left="630" w:hanging="630"/>
    </w:pPr>
    <w:rPr>
      <w:rFonts w:ascii="Times" w:eastAsia="Times New Roman" w:hAnsi="Times"/>
      <w:szCs w:val="20"/>
    </w:rPr>
  </w:style>
  <w:style w:type="character" w:customStyle="1" w:styleId="BodyTextIndent2Char">
    <w:name w:val="Body Text Indent 2 Char"/>
    <w:link w:val="BodyTextIndent2"/>
    <w:rsid w:val="00F734BB"/>
    <w:rPr>
      <w:rFonts w:ascii="Times" w:eastAsia="Times New Roman" w:hAnsi="Times"/>
      <w:sz w:val="24"/>
    </w:rPr>
  </w:style>
  <w:style w:type="paragraph" w:styleId="BodyTextIndent3">
    <w:name w:val="Body Text Indent 3"/>
    <w:basedOn w:val="Normal"/>
    <w:link w:val="BodyTextIndent3Char"/>
    <w:rsid w:val="00F734BB"/>
    <w:pPr>
      <w:ind w:left="720" w:hanging="720"/>
    </w:pPr>
    <w:rPr>
      <w:rFonts w:ascii="Times" w:eastAsia="Times" w:hAnsi="Times"/>
      <w:szCs w:val="20"/>
    </w:rPr>
  </w:style>
  <w:style w:type="character" w:customStyle="1" w:styleId="BodyTextIndent3Char">
    <w:name w:val="Body Text Indent 3 Char"/>
    <w:link w:val="BodyTextIndent3"/>
    <w:rsid w:val="00F734BB"/>
    <w:rPr>
      <w:rFonts w:ascii="Times" w:eastAsia="Times" w:hAnsi="Times"/>
      <w:sz w:val="24"/>
    </w:rPr>
  </w:style>
  <w:style w:type="paragraph" w:styleId="BalloonText">
    <w:name w:val="Balloon Text"/>
    <w:basedOn w:val="Normal"/>
    <w:link w:val="BalloonTextChar"/>
    <w:rsid w:val="00A33AEE"/>
    <w:rPr>
      <w:rFonts w:ascii="Lucida Grande" w:hAnsi="Lucida Grande" w:cs="Lucida Grande"/>
      <w:sz w:val="18"/>
      <w:szCs w:val="18"/>
    </w:rPr>
  </w:style>
  <w:style w:type="character" w:customStyle="1" w:styleId="BalloonTextChar">
    <w:name w:val="Balloon Text Char"/>
    <w:basedOn w:val="DefaultParagraphFont"/>
    <w:link w:val="BalloonText"/>
    <w:rsid w:val="00A33AEE"/>
    <w:rPr>
      <w:rFonts w:ascii="Lucida Grande" w:hAnsi="Lucida Grande" w:cs="Lucida Grande"/>
      <w:sz w:val="18"/>
      <w:szCs w:val="18"/>
    </w:rPr>
  </w:style>
  <w:style w:type="paragraph" w:styleId="ListParagraph">
    <w:name w:val="List Paragraph"/>
    <w:basedOn w:val="Normal"/>
    <w:uiPriority w:val="34"/>
    <w:qFormat/>
    <w:rsid w:val="00B146EF"/>
    <w:pPr>
      <w:ind w:left="720"/>
      <w:contextualSpacing/>
    </w:pPr>
  </w:style>
  <w:style w:type="paragraph" w:customStyle="1" w:styleId="Default">
    <w:name w:val="Default"/>
    <w:rsid w:val="00A7266F"/>
    <w:pPr>
      <w:autoSpaceDE w:val="0"/>
      <w:autoSpaceDN w:val="0"/>
      <w:adjustRightInd w:val="0"/>
    </w:pPr>
    <w:rPr>
      <w:rFonts w:ascii="Calibri" w:eastAsia="Times"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caption" w:qFormat="1"/>
    <w:lsdException w:name="List Paragraph" w:uiPriority="34" w:qFormat="1"/>
  </w:latentStyles>
  <w:style w:type="paragraph" w:default="1" w:styleId="Normal">
    <w:name w:val="Normal"/>
    <w:qFormat/>
    <w:rsid w:val="00914282"/>
    <w:rPr>
      <w:sz w:val="24"/>
      <w:szCs w:val="24"/>
    </w:rPr>
  </w:style>
  <w:style w:type="paragraph" w:styleId="Heading1">
    <w:name w:val="heading 1"/>
    <w:basedOn w:val="Normal"/>
    <w:next w:val="Normal"/>
    <w:link w:val="Heading1Char"/>
    <w:qFormat/>
    <w:rsid w:val="00602332"/>
    <w:pPr>
      <w:keepNext/>
      <w:spacing w:before="240" w:after="60"/>
      <w:outlineLvl w:val="0"/>
    </w:pPr>
    <w:rPr>
      <w:rFonts w:ascii="Helvetica" w:eastAsia="Times New Roman" w:hAnsi="Helvetica"/>
      <w:b/>
      <w:kern w:val="28"/>
      <w:sz w:val="28"/>
      <w:szCs w:val="20"/>
    </w:rPr>
  </w:style>
  <w:style w:type="paragraph" w:styleId="Heading2">
    <w:name w:val="heading 2"/>
    <w:basedOn w:val="Normal"/>
    <w:link w:val="Heading2Char"/>
    <w:qFormat/>
    <w:rsid w:val="00120CEF"/>
    <w:pPr>
      <w:spacing w:beforeLines="1" w:afterLines="1"/>
      <w:outlineLvl w:val="1"/>
    </w:pPr>
    <w:rPr>
      <w:rFonts w:ascii="Times" w:hAnsi="Times"/>
      <w:b/>
      <w:sz w:val="36"/>
      <w:szCs w:val="20"/>
      <w:lang w:val="x-none" w:eastAsia="x-none"/>
    </w:rPr>
  </w:style>
  <w:style w:type="paragraph" w:styleId="Heading3">
    <w:name w:val="heading 3"/>
    <w:basedOn w:val="Normal"/>
    <w:next w:val="Normal"/>
    <w:link w:val="Heading3Char"/>
    <w:qFormat/>
    <w:rsid w:val="00F734BB"/>
    <w:pPr>
      <w:keepNext/>
      <w:outlineLvl w:val="2"/>
    </w:pPr>
    <w:rPr>
      <w:rFonts w:ascii="Times" w:eastAsia="Times" w:hAnsi="Times"/>
      <w:i/>
      <w:szCs w:val="20"/>
    </w:rPr>
  </w:style>
  <w:style w:type="paragraph" w:styleId="Heading4">
    <w:name w:val="heading 4"/>
    <w:basedOn w:val="Normal"/>
    <w:next w:val="Normal"/>
    <w:link w:val="Heading4Char"/>
    <w:qFormat/>
    <w:rsid w:val="00F734BB"/>
    <w:pPr>
      <w:keepNext/>
      <w:ind w:left="270"/>
      <w:outlineLvl w:val="3"/>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20CEF"/>
    <w:rPr>
      <w:rFonts w:ascii="Times" w:hAnsi="Times"/>
      <w:b/>
      <w:sz w:val="36"/>
      <w:szCs w:val="20"/>
    </w:rPr>
  </w:style>
  <w:style w:type="paragraph" w:styleId="NormalWeb">
    <w:name w:val="Normal (Web)"/>
    <w:basedOn w:val="Normal"/>
    <w:uiPriority w:val="99"/>
    <w:rsid w:val="00120CEF"/>
    <w:pPr>
      <w:spacing w:beforeLines="1" w:afterLines="1"/>
    </w:pPr>
    <w:rPr>
      <w:rFonts w:ascii="Times" w:hAnsi="Times"/>
      <w:sz w:val="20"/>
      <w:szCs w:val="20"/>
    </w:rPr>
  </w:style>
  <w:style w:type="character" w:styleId="Strong">
    <w:name w:val="Strong"/>
    <w:uiPriority w:val="22"/>
    <w:rsid w:val="00120CEF"/>
    <w:rPr>
      <w:b/>
    </w:rPr>
  </w:style>
  <w:style w:type="character" w:styleId="Emphasis">
    <w:name w:val="Emphasis"/>
    <w:uiPriority w:val="20"/>
    <w:rsid w:val="00120CEF"/>
    <w:rPr>
      <w:i/>
    </w:rPr>
  </w:style>
  <w:style w:type="character" w:styleId="Hyperlink">
    <w:name w:val="Hyperlink"/>
    <w:rsid w:val="00120CEF"/>
    <w:rPr>
      <w:color w:val="0000FF"/>
      <w:u w:val="single"/>
    </w:rPr>
  </w:style>
  <w:style w:type="character" w:styleId="FollowedHyperlink">
    <w:name w:val="FollowedHyperlink"/>
    <w:uiPriority w:val="99"/>
    <w:rsid w:val="00120CEF"/>
    <w:rPr>
      <w:color w:val="0000FF"/>
      <w:u w:val="single"/>
    </w:rPr>
  </w:style>
  <w:style w:type="table" w:styleId="TableGrid">
    <w:name w:val="Table Grid"/>
    <w:basedOn w:val="TableNormal"/>
    <w:uiPriority w:val="59"/>
    <w:rsid w:val="006E3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602332"/>
    <w:rPr>
      <w:rFonts w:ascii="Helvetica" w:eastAsia="Times New Roman" w:hAnsi="Helvetica"/>
      <w:b/>
      <w:kern w:val="28"/>
      <w:sz w:val="28"/>
    </w:rPr>
  </w:style>
  <w:style w:type="numbering" w:customStyle="1" w:styleId="NoList1">
    <w:name w:val="No List1"/>
    <w:next w:val="NoList"/>
    <w:semiHidden/>
    <w:rsid w:val="00602332"/>
  </w:style>
  <w:style w:type="paragraph" w:styleId="BodyText">
    <w:name w:val="Body Text"/>
    <w:basedOn w:val="Normal"/>
    <w:link w:val="BodyTextChar"/>
    <w:rsid w:val="00602332"/>
    <w:pPr>
      <w:spacing w:after="120"/>
    </w:pPr>
    <w:rPr>
      <w:rFonts w:ascii="Times" w:eastAsia="Times New Roman" w:hAnsi="Times"/>
      <w:szCs w:val="20"/>
    </w:rPr>
  </w:style>
  <w:style w:type="character" w:customStyle="1" w:styleId="BodyTextChar">
    <w:name w:val="Body Text Char"/>
    <w:link w:val="BodyText"/>
    <w:rsid w:val="00602332"/>
    <w:rPr>
      <w:rFonts w:ascii="Times" w:eastAsia="Times New Roman" w:hAnsi="Times"/>
      <w:sz w:val="24"/>
    </w:rPr>
  </w:style>
  <w:style w:type="paragraph" w:styleId="Header">
    <w:name w:val="header"/>
    <w:basedOn w:val="Normal"/>
    <w:link w:val="HeaderChar"/>
    <w:rsid w:val="00602332"/>
    <w:pPr>
      <w:tabs>
        <w:tab w:val="center" w:pos="4320"/>
        <w:tab w:val="right" w:pos="8640"/>
      </w:tabs>
    </w:pPr>
    <w:rPr>
      <w:rFonts w:ascii="Times" w:eastAsia="Times New Roman" w:hAnsi="Times"/>
      <w:szCs w:val="20"/>
    </w:rPr>
  </w:style>
  <w:style w:type="character" w:customStyle="1" w:styleId="HeaderChar">
    <w:name w:val="Header Char"/>
    <w:link w:val="Header"/>
    <w:rsid w:val="00602332"/>
    <w:rPr>
      <w:rFonts w:ascii="Times" w:eastAsia="Times New Roman" w:hAnsi="Times"/>
      <w:sz w:val="24"/>
    </w:rPr>
  </w:style>
  <w:style w:type="paragraph" w:styleId="Footer">
    <w:name w:val="footer"/>
    <w:basedOn w:val="Normal"/>
    <w:link w:val="FooterChar"/>
    <w:rsid w:val="00602332"/>
    <w:pPr>
      <w:tabs>
        <w:tab w:val="center" w:pos="4320"/>
        <w:tab w:val="right" w:pos="8640"/>
      </w:tabs>
    </w:pPr>
    <w:rPr>
      <w:rFonts w:ascii="Times" w:eastAsia="Times New Roman" w:hAnsi="Times"/>
      <w:szCs w:val="20"/>
    </w:rPr>
  </w:style>
  <w:style w:type="character" w:customStyle="1" w:styleId="FooterChar">
    <w:name w:val="Footer Char"/>
    <w:link w:val="Footer"/>
    <w:rsid w:val="00602332"/>
    <w:rPr>
      <w:rFonts w:ascii="Times" w:eastAsia="Times New Roman" w:hAnsi="Times"/>
      <w:sz w:val="24"/>
    </w:rPr>
  </w:style>
  <w:style w:type="character" w:styleId="PageNumber">
    <w:name w:val="page number"/>
    <w:basedOn w:val="DefaultParagraphFont"/>
    <w:rsid w:val="00602332"/>
  </w:style>
  <w:style w:type="character" w:customStyle="1" w:styleId="Heading3Char">
    <w:name w:val="Heading 3 Char"/>
    <w:link w:val="Heading3"/>
    <w:rsid w:val="00F734BB"/>
    <w:rPr>
      <w:rFonts w:ascii="Times" w:eastAsia="Times" w:hAnsi="Times"/>
      <w:i/>
      <w:sz w:val="24"/>
    </w:rPr>
  </w:style>
  <w:style w:type="character" w:customStyle="1" w:styleId="Heading4Char">
    <w:name w:val="Heading 4 Char"/>
    <w:link w:val="Heading4"/>
    <w:rsid w:val="00F734BB"/>
    <w:rPr>
      <w:rFonts w:ascii="Times" w:eastAsia="Times" w:hAnsi="Times"/>
      <w:b/>
      <w:sz w:val="24"/>
    </w:rPr>
  </w:style>
  <w:style w:type="numbering" w:customStyle="1" w:styleId="NoList2">
    <w:name w:val="No List2"/>
    <w:next w:val="NoList"/>
    <w:semiHidden/>
    <w:rsid w:val="00F734BB"/>
  </w:style>
  <w:style w:type="paragraph" w:styleId="Caption">
    <w:name w:val="caption"/>
    <w:basedOn w:val="Normal"/>
    <w:next w:val="Normal"/>
    <w:qFormat/>
    <w:rsid w:val="00F734BB"/>
    <w:rPr>
      <w:rFonts w:ascii="Times" w:eastAsia="Times New Roman" w:hAnsi="Times"/>
      <w:b/>
      <w:szCs w:val="20"/>
    </w:rPr>
  </w:style>
  <w:style w:type="paragraph" w:styleId="BodyTextIndent">
    <w:name w:val="Body Text Indent"/>
    <w:basedOn w:val="Normal"/>
    <w:link w:val="BodyTextIndentChar"/>
    <w:rsid w:val="00F734BB"/>
    <w:pPr>
      <w:ind w:left="1350"/>
    </w:pPr>
    <w:rPr>
      <w:rFonts w:ascii="Times" w:eastAsia="Times New Roman" w:hAnsi="Times"/>
      <w:szCs w:val="20"/>
    </w:rPr>
  </w:style>
  <w:style w:type="character" w:customStyle="1" w:styleId="BodyTextIndentChar">
    <w:name w:val="Body Text Indent Char"/>
    <w:link w:val="BodyTextIndent"/>
    <w:rsid w:val="00F734BB"/>
    <w:rPr>
      <w:rFonts w:ascii="Times" w:eastAsia="Times New Roman" w:hAnsi="Times"/>
      <w:sz w:val="24"/>
    </w:rPr>
  </w:style>
  <w:style w:type="paragraph" w:styleId="BodyTextIndent2">
    <w:name w:val="Body Text Indent 2"/>
    <w:basedOn w:val="Normal"/>
    <w:link w:val="BodyTextIndent2Char"/>
    <w:rsid w:val="00F734BB"/>
    <w:pPr>
      <w:ind w:left="630" w:hanging="630"/>
    </w:pPr>
    <w:rPr>
      <w:rFonts w:ascii="Times" w:eastAsia="Times New Roman" w:hAnsi="Times"/>
      <w:szCs w:val="20"/>
    </w:rPr>
  </w:style>
  <w:style w:type="character" w:customStyle="1" w:styleId="BodyTextIndent2Char">
    <w:name w:val="Body Text Indent 2 Char"/>
    <w:link w:val="BodyTextIndent2"/>
    <w:rsid w:val="00F734BB"/>
    <w:rPr>
      <w:rFonts w:ascii="Times" w:eastAsia="Times New Roman" w:hAnsi="Times"/>
      <w:sz w:val="24"/>
    </w:rPr>
  </w:style>
  <w:style w:type="paragraph" w:styleId="BodyTextIndent3">
    <w:name w:val="Body Text Indent 3"/>
    <w:basedOn w:val="Normal"/>
    <w:link w:val="BodyTextIndent3Char"/>
    <w:rsid w:val="00F734BB"/>
    <w:pPr>
      <w:ind w:left="720" w:hanging="720"/>
    </w:pPr>
    <w:rPr>
      <w:rFonts w:ascii="Times" w:eastAsia="Times" w:hAnsi="Times"/>
      <w:szCs w:val="20"/>
    </w:rPr>
  </w:style>
  <w:style w:type="character" w:customStyle="1" w:styleId="BodyTextIndent3Char">
    <w:name w:val="Body Text Indent 3 Char"/>
    <w:link w:val="BodyTextIndent3"/>
    <w:rsid w:val="00F734BB"/>
    <w:rPr>
      <w:rFonts w:ascii="Times" w:eastAsia="Times" w:hAnsi="Times"/>
      <w:sz w:val="24"/>
    </w:rPr>
  </w:style>
  <w:style w:type="paragraph" w:styleId="BalloonText">
    <w:name w:val="Balloon Text"/>
    <w:basedOn w:val="Normal"/>
    <w:link w:val="BalloonTextChar"/>
    <w:rsid w:val="00A33AEE"/>
    <w:rPr>
      <w:rFonts w:ascii="Lucida Grande" w:hAnsi="Lucida Grande" w:cs="Lucida Grande"/>
      <w:sz w:val="18"/>
      <w:szCs w:val="18"/>
    </w:rPr>
  </w:style>
  <w:style w:type="character" w:customStyle="1" w:styleId="BalloonTextChar">
    <w:name w:val="Balloon Text Char"/>
    <w:basedOn w:val="DefaultParagraphFont"/>
    <w:link w:val="BalloonText"/>
    <w:rsid w:val="00A33AEE"/>
    <w:rPr>
      <w:rFonts w:ascii="Lucida Grande" w:hAnsi="Lucida Grande" w:cs="Lucida Grande"/>
      <w:sz w:val="18"/>
      <w:szCs w:val="18"/>
    </w:rPr>
  </w:style>
  <w:style w:type="paragraph" w:styleId="ListParagraph">
    <w:name w:val="List Paragraph"/>
    <w:basedOn w:val="Normal"/>
    <w:uiPriority w:val="34"/>
    <w:qFormat/>
    <w:rsid w:val="00B146EF"/>
    <w:pPr>
      <w:ind w:left="720"/>
      <w:contextualSpacing/>
    </w:pPr>
  </w:style>
  <w:style w:type="paragraph" w:customStyle="1" w:styleId="Default">
    <w:name w:val="Default"/>
    <w:rsid w:val="00A7266F"/>
    <w:pPr>
      <w:autoSpaceDE w:val="0"/>
      <w:autoSpaceDN w:val="0"/>
      <w:adjustRightInd w:val="0"/>
    </w:pPr>
    <w:rPr>
      <w:rFonts w:ascii="Calibri" w:eastAsia="Times"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1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5127">
          <w:marLeft w:val="0"/>
          <w:marRight w:val="0"/>
          <w:marTop w:val="0"/>
          <w:marBottom w:val="0"/>
          <w:divBdr>
            <w:top w:val="none" w:sz="0" w:space="0" w:color="auto"/>
            <w:left w:val="none" w:sz="0" w:space="0" w:color="auto"/>
            <w:bottom w:val="none" w:sz="0" w:space="0" w:color="auto"/>
            <w:right w:val="none" w:sz="0" w:space="0" w:color="auto"/>
          </w:divBdr>
        </w:div>
        <w:div w:id="1387070112">
          <w:marLeft w:val="0"/>
          <w:marRight w:val="0"/>
          <w:marTop w:val="0"/>
          <w:marBottom w:val="0"/>
          <w:divBdr>
            <w:top w:val="none" w:sz="0" w:space="0" w:color="auto"/>
            <w:left w:val="none" w:sz="0" w:space="0" w:color="auto"/>
            <w:bottom w:val="none" w:sz="0" w:space="0" w:color="auto"/>
            <w:right w:val="none" w:sz="0" w:space="0" w:color="auto"/>
          </w:divBdr>
          <w:divsChild>
            <w:div w:id="58946125">
              <w:marLeft w:val="0"/>
              <w:marRight w:val="0"/>
              <w:marTop w:val="0"/>
              <w:marBottom w:val="0"/>
              <w:divBdr>
                <w:top w:val="none" w:sz="0" w:space="0" w:color="auto"/>
                <w:left w:val="none" w:sz="0" w:space="0" w:color="auto"/>
                <w:bottom w:val="none" w:sz="0" w:space="0" w:color="auto"/>
                <w:right w:val="none" w:sz="0" w:space="0" w:color="auto"/>
              </w:divBdr>
              <w:divsChild>
                <w:div w:id="683357678">
                  <w:marLeft w:val="0"/>
                  <w:marRight w:val="0"/>
                  <w:marTop w:val="0"/>
                  <w:marBottom w:val="0"/>
                  <w:divBdr>
                    <w:top w:val="none" w:sz="0" w:space="0" w:color="auto"/>
                    <w:left w:val="none" w:sz="0" w:space="0" w:color="auto"/>
                    <w:bottom w:val="none" w:sz="0" w:space="0" w:color="auto"/>
                    <w:right w:val="none" w:sz="0" w:space="0" w:color="auto"/>
                  </w:divBdr>
                </w:div>
              </w:divsChild>
            </w:div>
            <w:div w:id="144011051">
              <w:marLeft w:val="0"/>
              <w:marRight w:val="0"/>
              <w:marTop w:val="0"/>
              <w:marBottom w:val="0"/>
              <w:divBdr>
                <w:top w:val="none" w:sz="0" w:space="0" w:color="auto"/>
                <w:left w:val="none" w:sz="0" w:space="0" w:color="auto"/>
                <w:bottom w:val="none" w:sz="0" w:space="0" w:color="auto"/>
                <w:right w:val="none" w:sz="0" w:space="0" w:color="auto"/>
              </w:divBdr>
              <w:divsChild>
                <w:div w:id="695620040">
                  <w:marLeft w:val="0"/>
                  <w:marRight w:val="0"/>
                  <w:marTop w:val="0"/>
                  <w:marBottom w:val="0"/>
                  <w:divBdr>
                    <w:top w:val="none" w:sz="0" w:space="0" w:color="auto"/>
                    <w:left w:val="none" w:sz="0" w:space="0" w:color="auto"/>
                    <w:bottom w:val="none" w:sz="0" w:space="0" w:color="auto"/>
                    <w:right w:val="none" w:sz="0" w:space="0" w:color="auto"/>
                  </w:divBdr>
                </w:div>
              </w:divsChild>
            </w:div>
            <w:div w:id="287080363">
              <w:marLeft w:val="0"/>
              <w:marRight w:val="0"/>
              <w:marTop w:val="0"/>
              <w:marBottom w:val="0"/>
              <w:divBdr>
                <w:top w:val="none" w:sz="0" w:space="0" w:color="auto"/>
                <w:left w:val="none" w:sz="0" w:space="0" w:color="auto"/>
                <w:bottom w:val="none" w:sz="0" w:space="0" w:color="auto"/>
                <w:right w:val="none" w:sz="0" w:space="0" w:color="auto"/>
              </w:divBdr>
            </w:div>
            <w:div w:id="351299642">
              <w:marLeft w:val="0"/>
              <w:marRight w:val="0"/>
              <w:marTop w:val="0"/>
              <w:marBottom w:val="0"/>
              <w:divBdr>
                <w:top w:val="none" w:sz="0" w:space="0" w:color="auto"/>
                <w:left w:val="none" w:sz="0" w:space="0" w:color="auto"/>
                <w:bottom w:val="none" w:sz="0" w:space="0" w:color="auto"/>
                <w:right w:val="none" w:sz="0" w:space="0" w:color="auto"/>
              </w:divBdr>
              <w:divsChild>
                <w:div w:id="1895895202">
                  <w:marLeft w:val="0"/>
                  <w:marRight w:val="0"/>
                  <w:marTop w:val="0"/>
                  <w:marBottom w:val="0"/>
                  <w:divBdr>
                    <w:top w:val="none" w:sz="0" w:space="0" w:color="auto"/>
                    <w:left w:val="none" w:sz="0" w:space="0" w:color="auto"/>
                    <w:bottom w:val="none" w:sz="0" w:space="0" w:color="auto"/>
                    <w:right w:val="none" w:sz="0" w:space="0" w:color="auto"/>
                  </w:divBdr>
                </w:div>
              </w:divsChild>
            </w:div>
            <w:div w:id="605504294">
              <w:marLeft w:val="0"/>
              <w:marRight w:val="0"/>
              <w:marTop w:val="0"/>
              <w:marBottom w:val="0"/>
              <w:divBdr>
                <w:top w:val="none" w:sz="0" w:space="0" w:color="auto"/>
                <w:left w:val="none" w:sz="0" w:space="0" w:color="auto"/>
                <w:bottom w:val="none" w:sz="0" w:space="0" w:color="auto"/>
                <w:right w:val="none" w:sz="0" w:space="0" w:color="auto"/>
              </w:divBdr>
              <w:divsChild>
                <w:div w:id="1558124913">
                  <w:marLeft w:val="0"/>
                  <w:marRight w:val="0"/>
                  <w:marTop w:val="0"/>
                  <w:marBottom w:val="0"/>
                  <w:divBdr>
                    <w:top w:val="none" w:sz="0" w:space="0" w:color="auto"/>
                    <w:left w:val="none" w:sz="0" w:space="0" w:color="auto"/>
                    <w:bottom w:val="none" w:sz="0" w:space="0" w:color="auto"/>
                    <w:right w:val="none" w:sz="0" w:space="0" w:color="auto"/>
                  </w:divBdr>
                </w:div>
              </w:divsChild>
            </w:div>
            <w:div w:id="733047642">
              <w:marLeft w:val="0"/>
              <w:marRight w:val="0"/>
              <w:marTop w:val="0"/>
              <w:marBottom w:val="0"/>
              <w:divBdr>
                <w:top w:val="none" w:sz="0" w:space="0" w:color="auto"/>
                <w:left w:val="none" w:sz="0" w:space="0" w:color="auto"/>
                <w:bottom w:val="none" w:sz="0" w:space="0" w:color="auto"/>
                <w:right w:val="none" w:sz="0" w:space="0" w:color="auto"/>
              </w:divBdr>
              <w:divsChild>
                <w:div w:id="524170221">
                  <w:marLeft w:val="0"/>
                  <w:marRight w:val="0"/>
                  <w:marTop w:val="0"/>
                  <w:marBottom w:val="0"/>
                  <w:divBdr>
                    <w:top w:val="none" w:sz="0" w:space="0" w:color="auto"/>
                    <w:left w:val="none" w:sz="0" w:space="0" w:color="auto"/>
                    <w:bottom w:val="none" w:sz="0" w:space="0" w:color="auto"/>
                    <w:right w:val="none" w:sz="0" w:space="0" w:color="auto"/>
                  </w:divBdr>
                </w:div>
              </w:divsChild>
            </w:div>
            <w:div w:id="836463861">
              <w:marLeft w:val="0"/>
              <w:marRight w:val="0"/>
              <w:marTop w:val="0"/>
              <w:marBottom w:val="0"/>
              <w:divBdr>
                <w:top w:val="none" w:sz="0" w:space="0" w:color="auto"/>
                <w:left w:val="none" w:sz="0" w:space="0" w:color="auto"/>
                <w:bottom w:val="none" w:sz="0" w:space="0" w:color="auto"/>
                <w:right w:val="none" w:sz="0" w:space="0" w:color="auto"/>
              </w:divBdr>
              <w:divsChild>
                <w:div w:id="1152254944">
                  <w:marLeft w:val="0"/>
                  <w:marRight w:val="0"/>
                  <w:marTop w:val="0"/>
                  <w:marBottom w:val="0"/>
                  <w:divBdr>
                    <w:top w:val="none" w:sz="0" w:space="0" w:color="auto"/>
                    <w:left w:val="none" w:sz="0" w:space="0" w:color="auto"/>
                    <w:bottom w:val="none" w:sz="0" w:space="0" w:color="auto"/>
                    <w:right w:val="none" w:sz="0" w:space="0" w:color="auto"/>
                  </w:divBdr>
                </w:div>
              </w:divsChild>
            </w:div>
            <w:div w:id="1383097686">
              <w:marLeft w:val="0"/>
              <w:marRight w:val="0"/>
              <w:marTop w:val="0"/>
              <w:marBottom w:val="0"/>
              <w:divBdr>
                <w:top w:val="none" w:sz="0" w:space="0" w:color="auto"/>
                <w:left w:val="none" w:sz="0" w:space="0" w:color="auto"/>
                <w:bottom w:val="none" w:sz="0" w:space="0" w:color="auto"/>
                <w:right w:val="none" w:sz="0" w:space="0" w:color="auto"/>
              </w:divBdr>
              <w:divsChild>
                <w:div w:id="1991664749">
                  <w:marLeft w:val="0"/>
                  <w:marRight w:val="0"/>
                  <w:marTop w:val="0"/>
                  <w:marBottom w:val="0"/>
                  <w:divBdr>
                    <w:top w:val="none" w:sz="0" w:space="0" w:color="auto"/>
                    <w:left w:val="none" w:sz="0" w:space="0" w:color="auto"/>
                    <w:bottom w:val="none" w:sz="0" w:space="0" w:color="auto"/>
                    <w:right w:val="none" w:sz="0" w:space="0" w:color="auto"/>
                  </w:divBdr>
                </w:div>
              </w:divsChild>
            </w:div>
            <w:div w:id="1537082304">
              <w:marLeft w:val="0"/>
              <w:marRight w:val="0"/>
              <w:marTop w:val="0"/>
              <w:marBottom w:val="0"/>
              <w:divBdr>
                <w:top w:val="none" w:sz="0" w:space="0" w:color="auto"/>
                <w:left w:val="none" w:sz="0" w:space="0" w:color="auto"/>
                <w:bottom w:val="none" w:sz="0" w:space="0" w:color="auto"/>
                <w:right w:val="none" w:sz="0" w:space="0" w:color="auto"/>
              </w:divBdr>
              <w:divsChild>
                <w:div w:id="520317785">
                  <w:marLeft w:val="0"/>
                  <w:marRight w:val="0"/>
                  <w:marTop w:val="0"/>
                  <w:marBottom w:val="0"/>
                  <w:divBdr>
                    <w:top w:val="none" w:sz="0" w:space="0" w:color="auto"/>
                    <w:left w:val="none" w:sz="0" w:space="0" w:color="auto"/>
                    <w:bottom w:val="none" w:sz="0" w:space="0" w:color="auto"/>
                    <w:right w:val="none" w:sz="0" w:space="0" w:color="auto"/>
                  </w:divBdr>
                </w:div>
              </w:divsChild>
            </w:div>
            <w:div w:id="1547377524">
              <w:marLeft w:val="0"/>
              <w:marRight w:val="0"/>
              <w:marTop w:val="0"/>
              <w:marBottom w:val="0"/>
              <w:divBdr>
                <w:top w:val="none" w:sz="0" w:space="0" w:color="auto"/>
                <w:left w:val="none" w:sz="0" w:space="0" w:color="auto"/>
                <w:bottom w:val="none" w:sz="0" w:space="0" w:color="auto"/>
                <w:right w:val="none" w:sz="0" w:space="0" w:color="auto"/>
              </w:divBdr>
              <w:divsChild>
                <w:div w:id="241069883">
                  <w:marLeft w:val="0"/>
                  <w:marRight w:val="0"/>
                  <w:marTop w:val="0"/>
                  <w:marBottom w:val="0"/>
                  <w:divBdr>
                    <w:top w:val="none" w:sz="0" w:space="0" w:color="auto"/>
                    <w:left w:val="none" w:sz="0" w:space="0" w:color="auto"/>
                    <w:bottom w:val="none" w:sz="0" w:space="0" w:color="auto"/>
                    <w:right w:val="none" w:sz="0" w:space="0" w:color="auto"/>
                  </w:divBdr>
                </w:div>
              </w:divsChild>
            </w:div>
            <w:div w:id="1855340211">
              <w:marLeft w:val="0"/>
              <w:marRight w:val="0"/>
              <w:marTop w:val="0"/>
              <w:marBottom w:val="0"/>
              <w:divBdr>
                <w:top w:val="none" w:sz="0" w:space="0" w:color="auto"/>
                <w:left w:val="none" w:sz="0" w:space="0" w:color="auto"/>
                <w:bottom w:val="none" w:sz="0" w:space="0" w:color="auto"/>
                <w:right w:val="none" w:sz="0" w:space="0" w:color="auto"/>
              </w:divBdr>
              <w:divsChild>
                <w:div w:id="697195856">
                  <w:marLeft w:val="0"/>
                  <w:marRight w:val="0"/>
                  <w:marTop w:val="0"/>
                  <w:marBottom w:val="0"/>
                  <w:divBdr>
                    <w:top w:val="none" w:sz="0" w:space="0" w:color="auto"/>
                    <w:left w:val="none" w:sz="0" w:space="0" w:color="auto"/>
                    <w:bottom w:val="none" w:sz="0" w:space="0" w:color="auto"/>
                    <w:right w:val="none" w:sz="0" w:space="0" w:color="auto"/>
                  </w:divBdr>
                </w:div>
              </w:divsChild>
            </w:div>
            <w:div w:id="2136479881">
              <w:marLeft w:val="0"/>
              <w:marRight w:val="0"/>
              <w:marTop w:val="0"/>
              <w:marBottom w:val="0"/>
              <w:divBdr>
                <w:top w:val="none" w:sz="0" w:space="0" w:color="auto"/>
                <w:left w:val="none" w:sz="0" w:space="0" w:color="auto"/>
                <w:bottom w:val="none" w:sz="0" w:space="0" w:color="auto"/>
                <w:right w:val="none" w:sz="0" w:space="0" w:color="auto"/>
              </w:divBdr>
              <w:divsChild>
                <w:div w:id="1294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sklattscience.weebly.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klatt@teachers.rbrhs.org" TargetMode="External"/><Relationship Id="rId17" Type="http://schemas.openxmlformats.org/officeDocument/2006/relationships/hyperlink" Target="http://www.rbrhs.org" TargetMode="External"/><Relationship Id="rId2" Type="http://schemas.openxmlformats.org/officeDocument/2006/relationships/numbering" Target="numbering.xml"/><Relationship Id="rId16" Type="http://schemas.openxmlformats.org/officeDocument/2006/relationships/hyperlink" Target="http://academicintegrity.syr.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klatt@rbrhs.org" TargetMode="External"/><Relationship Id="rId5" Type="http://schemas.openxmlformats.org/officeDocument/2006/relationships/settings" Target="settings.xml"/><Relationship Id="rId15" Type="http://schemas.openxmlformats.org/officeDocument/2006/relationships/hyperlink" Target="http://Moodle.supa.syr.edu" TargetMode="External"/><Relationship Id="rId10" Type="http://schemas.openxmlformats.org/officeDocument/2006/relationships/image" Target="media/image10.emf"/><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upa.syr.edu/Subjects/Chemistry/sylla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57458-8589-42A9-98B3-03A95B63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2684</Words>
  <Characters>15302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Syracuse University Project Advance</Company>
  <LinksUpToDate>false</LinksUpToDate>
  <CharactersWithSpaces>17951</CharactersWithSpaces>
  <SharedDoc>false</SharedDoc>
  <HLinks>
    <vt:vector size="18" baseType="variant">
      <vt:variant>
        <vt:i4>6029375</vt:i4>
      </vt:variant>
      <vt:variant>
        <vt:i4>3</vt:i4>
      </vt:variant>
      <vt:variant>
        <vt:i4>0</vt:i4>
      </vt:variant>
      <vt:variant>
        <vt:i4>5</vt:i4>
      </vt:variant>
      <vt:variant>
        <vt:lpwstr>http://academicintegrity.syr.edu/</vt:lpwstr>
      </vt:variant>
      <vt:variant>
        <vt:lpwstr/>
      </vt:variant>
      <vt:variant>
        <vt:i4>6291536</vt:i4>
      </vt:variant>
      <vt:variant>
        <vt:i4>0</vt:i4>
      </vt:variant>
      <vt:variant>
        <vt:i4>0</vt:i4>
      </vt:variant>
      <vt:variant>
        <vt:i4>5</vt:i4>
      </vt:variant>
      <vt:variant>
        <vt:lpwstr>http://supa.syr.edu/Subjects/Chemistry/syllabi/</vt:lpwstr>
      </vt:variant>
      <vt:variant>
        <vt:lpwstr/>
      </vt:variant>
      <vt:variant>
        <vt:i4>65581</vt:i4>
      </vt:variant>
      <vt:variant>
        <vt:i4>10965</vt:i4>
      </vt:variant>
      <vt:variant>
        <vt:i4>1026</vt:i4>
      </vt:variant>
      <vt:variant>
        <vt:i4>1</vt:i4>
      </vt:variant>
      <vt:variant>
        <vt:lpwstr>IR Heroin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Parish</dc:creator>
  <cp:lastModifiedBy>Tracey Klatt</cp:lastModifiedBy>
  <cp:revision>4</cp:revision>
  <cp:lastPrinted>2017-09-06T16:59:00Z</cp:lastPrinted>
  <dcterms:created xsi:type="dcterms:W3CDTF">2017-08-28T17:02:00Z</dcterms:created>
  <dcterms:modified xsi:type="dcterms:W3CDTF">2017-09-06T17:00:00Z</dcterms:modified>
</cp:coreProperties>
</file>