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79" w:rsidRDefault="00FE29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986">
        <w:rPr>
          <w:rFonts w:ascii="Times New Roman" w:hAnsi="Times New Roman" w:cs="Times New Roman"/>
          <w:sz w:val="24"/>
          <w:szCs w:val="24"/>
          <w:u w:val="single"/>
        </w:rPr>
        <w:t>Topics List:  Molecular Bonding and Intermolecular Attractions</w:t>
      </w:r>
    </w:p>
    <w:p w:rsidR="00FE2986" w:rsidRDefault="00FE2986" w:rsidP="00FE2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986">
        <w:rPr>
          <w:rFonts w:ascii="Times New Roman" w:hAnsi="Times New Roman" w:cs="Times New Roman"/>
          <w:sz w:val="24"/>
          <w:szCs w:val="24"/>
        </w:rPr>
        <w:t>Properties of molecules</w:t>
      </w:r>
    </w:p>
    <w:p w:rsidR="00910224" w:rsidRDefault="00910224" w:rsidP="009102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Bonds</w:t>
      </w:r>
    </w:p>
    <w:p w:rsidR="00910224" w:rsidRDefault="00910224" w:rsidP="009102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Length</w:t>
      </w:r>
    </w:p>
    <w:p w:rsidR="00910224" w:rsidRDefault="00910224" w:rsidP="009102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dissociation energy</w:t>
      </w:r>
    </w:p>
    <w:p w:rsidR="00910224" w:rsidRDefault="00910224" w:rsidP="00FE2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ionic and covalent bonds</w:t>
      </w:r>
    </w:p>
    <w:p w:rsidR="00FE2986" w:rsidRDefault="00FE2986" w:rsidP="00FE2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Diagrams</w:t>
      </w:r>
    </w:p>
    <w:p w:rsidR="00910224" w:rsidRDefault="00910224" w:rsidP="009102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</w:t>
      </w:r>
    </w:p>
    <w:p w:rsidR="00910224" w:rsidRPr="00FE2986" w:rsidRDefault="00910224" w:rsidP="009102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Resonance</w:t>
      </w:r>
    </w:p>
    <w:p w:rsidR="00FE2986" w:rsidRDefault="00FE2986" w:rsidP="00FE2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VSEPR Theory</w:t>
      </w:r>
    </w:p>
    <w:p w:rsidR="00910224" w:rsidRDefault="00910224" w:rsidP="009102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Shapes</w:t>
      </w:r>
    </w:p>
    <w:p w:rsidR="00910224" w:rsidRDefault="00910224" w:rsidP="000414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Polarity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</w:t>
      </w:r>
      <w:r w:rsidR="00CD7D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04142C">
        <w:rPr>
          <w:rFonts w:ascii="Times New Roman" w:hAnsi="Times New Roman" w:cs="Times New Roman"/>
          <w:sz w:val="24"/>
          <w:szCs w:val="24"/>
        </w:rPr>
        <w:t xml:space="preserve"> differences</w:t>
      </w:r>
      <w:r w:rsidRPr="0004142C">
        <w:rPr>
          <w:rFonts w:ascii="Times New Roman" w:hAnsi="Times New Roman" w:cs="Times New Roman"/>
          <w:sz w:val="24"/>
          <w:szCs w:val="24"/>
        </w:rPr>
        <w:t>)</w:t>
      </w:r>
    </w:p>
    <w:p w:rsidR="0004142C" w:rsidRDefault="0004142C" w:rsidP="0004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Intramolecular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Intermolecular forces</w:t>
      </w:r>
    </w:p>
    <w:p w:rsidR="0004142C" w:rsidRPr="0004142C" w:rsidRDefault="0004142C" w:rsidP="0004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Intermolecular forces and their strengths</w:t>
      </w:r>
    </w:p>
    <w:p w:rsidR="00910224" w:rsidRPr="00910224" w:rsidRDefault="00910224" w:rsidP="00910224">
      <w:pPr>
        <w:rPr>
          <w:rFonts w:ascii="Times New Roman" w:hAnsi="Times New Roman" w:cs="Times New Roman"/>
          <w:sz w:val="24"/>
          <w:szCs w:val="24"/>
        </w:rPr>
      </w:pPr>
    </w:p>
    <w:sectPr w:rsidR="00910224" w:rsidRPr="00910224" w:rsidSect="00BD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466"/>
    <w:multiLevelType w:val="hybridMultilevel"/>
    <w:tmpl w:val="3F9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E2986"/>
    <w:rsid w:val="0004142C"/>
    <w:rsid w:val="00910224"/>
    <w:rsid w:val="00B61AC9"/>
    <w:rsid w:val="00BD3579"/>
    <w:rsid w:val="00CD7D02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tklatt</dc:creator>
  <cp:keywords/>
  <dc:description/>
  <cp:lastModifiedBy>tklatt</cp:lastModifiedBy>
  <cp:revision>2</cp:revision>
  <dcterms:created xsi:type="dcterms:W3CDTF">2010-02-18T16:42:00Z</dcterms:created>
  <dcterms:modified xsi:type="dcterms:W3CDTF">2011-02-14T13:47:00Z</dcterms:modified>
</cp:coreProperties>
</file>